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E2" w:rsidRPr="006838E2" w:rsidRDefault="006838E2" w:rsidP="006838E2">
      <w:pPr>
        <w:widowControl/>
        <w:shd w:val="clear" w:color="auto" w:fill="FFFFFF"/>
        <w:adjustRightInd w:val="0"/>
        <w:snapToGrid w:val="0"/>
        <w:jc w:val="center"/>
        <w:outlineLvl w:val="0"/>
        <w:rPr>
          <w:rFonts w:ascii="方正小标宋简体" w:eastAsia="方正小标宋简体" w:hAnsi="微软雅黑" w:cs="宋体" w:hint="eastAsia"/>
          <w:color w:val="333333"/>
          <w:kern w:val="36"/>
          <w:sz w:val="44"/>
          <w:szCs w:val="44"/>
        </w:rPr>
      </w:pPr>
      <w:bookmarkStart w:id="0" w:name="_GoBack"/>
      <w:r w:rsidRPr="006838E2">
        <w:rPr>
          <w:rFonts w:ascii="方正小标宋简体" w:eastAsia="方正小标宋简体" w:hAnsi="微软雅黑" w:cs="宋体" w:hint="eastAsia"/>
          <w:color w:val="333333"/>
          <w:kern w:val="36"/>
          <w:sz w:val="44"/>
          <w:szCs w:val="44"/>
        </w:rPr>
        <w:t>中共中央办公厅 国务院办公厅印发《关于建立以国家公园为主体的自然保护地体系的指导意见》</w:t>
      </w:r>
    </w:p>
    <w:bookmarkEnd w:id="0"/>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新华社北京6月26日电 近日，中共中央办公厅、国务院办公厅印发了《关于建立以国家公园为主体的自然保护地体系的指导意见》，并发出通知，要求各地区各部门结合实际认真贯彻落实。</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《关于建立以国家公园为主体的自然保护地体系的指导意见》全文如下。</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建立以国家公园为主体的自然保护地体系，是贯彻习近平生态文明思想的重大举措，是党的十九大提出的重大改革任务。自然保护地是生态建设的核心载体、中华民族的宝贵财富、美丽中国的重要象征，在维护国家生态安全中居于首要地位。我国经过60多年的努力，已建立数量众多、类型丰富、功能多样的各级各类自然保护地，在保护生物多样性、保存自然遗产、改善生态环境质量和维护国家生态安全方面发挥了重要作用，但仍然存在重叠设置、多头管理、边界不清、权责不明、保护与发展矛盾突出等问题。为加快建立以国家公园为主体的自然保护地体系，提供高质量生态产品，推进美丽中国建设，现提出如下意见。</w:t>
      </w:r>
    </w:p>
    <w:p w:rsidR="006838E2" w:rsidRPr="006838E2" w:rsidRDefault="006838E2" w:rsidP="006838E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b/>
          <w:bCs/>
          <w:color w:val="333333"/>
          <w:kern w:val="0"/>
          <w:sz w:val="24"/>
          <w:szCs w:val="24"/>
        </w:rPr>
        <w:t>一、总体要求</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（一）指导思想。以习近平新时代中国特色社会主义思想为指导，全面贯彻党的十九大和十九届二中、三中全会精神，贯彻落</w:t>
      </w:r>
      <w:proofErr w:type="gramStart"/>
      <w:r w:rsidRPr="006838E2">
        <w:rPr>
          <w:rFonts w:ascii="宋体" w:eastAsia="宋体" w:hAnsi="宋体" w:cs="宋体" w:hint="eastAsia"/>
          <w:color w:val="333333"/>
          <w:kern w:val="0"/>
          <w:sz w:val="24"/>
          <w:szCs w:val="24"/>
        </w:rPr>
        <w:t>实习近</w:t>
      </w:r>
      <w:proofErr w:type="gramEnd"/>
      <w:r w:rsidRPr="006838E2">
        <w:rPr>
          <w:rFonts w:ascii="宋体" w:eastAsia="宋体" w:hAnsi="宋体" w:cs="宋体" w:hint="eastAsia"/>
          <w:color w:val="333333"/>
          <w:kern w:val="0"/>
          <w:sz w:val="24"/>
          <w:szCs w:val="24"/>
        </w:rPr>
        <w:t>平生态文明思想，认真落实党中央、国务院决策部署，紧紧围绕统筹推进“五位一体”总体布局和协调推进“四个全面”战略布局，牢固树立新发展理念，以保护自然、服务人民、永续发展为目标，加强顶层设计，理顺管理体制，创新运行机制，强化监督管理，完善政策支撑，建立分类科学、布局合理、保护有力、管理有效的以国家公园为主体的自然保护地体系，确保重要自然生态系统、自然遗迹、自然景观和生物多样性得到系统性保护，提升生态产品供给能力，维护国家生态安全，为建设美丽中国、实现中华民族永续发展提供生态支撑。</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（二）基本原则</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lastRenderedPageBreak/>
        <w:t>——坚持严格保护，世代传承。牢固树立尊重自然、顺应自然、保护自然的生态文明理念，把应该保护的地方都保护起来，做到应保尽保，让当代人享受到大自然的馈赠和天蓝地绿水净、鸟语花香的美好家园，给子孙后代留下宝贵自然遗产。</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坚持依法确权，分级管理。按照山水林田湖草是一个生命共同体的理念，改革以部门设置、以资源分类、以行政区划分设的旧体制，整合优化现有各类自然保护地，构建新型分类体系，实施自然保护地统一设置，分级管理、分区管控，实现依法有效保护。</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——坚持生态为民，科学利用。</w:t>
      </w:r>
      <w:proofErr w:type="gramStart"/>
      <w:r w:rsidRPr="006838E2">
        <w:rPr>
          <w:rFonts w:ascii="宋体" w:eastAsia="宋体" w:hAnsi="宋体" w:cs="宋体" w:hint="eastAsia"/>
          <w:color w:val="333333"/>
          <w:kern w:val="0"/>
          <w:sz w:val="24"/>
          <w:szCs w:val="24"/>
        </w:rPr>
        <w:t>践行</w:t>
      </w:r>
      <w:proofErr w:type="gramEnd"/>
      <w:r w:rsidRPr="006838E2">
        <w:rPr>
          <w:rFonts w:ascii="宋体" w:eastAsia="宋体" w:hAnsi="宋体" w:cs="宋体" w:hint="eastAsia"/>
          <w:color w:val="333333"/>
          <w:kern w:val="0"/>
          <w:sz w:val="24"/>
          <w:szCs w:val="24"/>
        </w:rPr>
        <w:t>绿水青山就是金山银山理念，探索自然保护和资源利用新模式，发展以生态产业化和产业生态化为主体的生态经济体系，不断满足人民群众对优美生态环境、优良生态产品、优质生态服务的需要。</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坚持政府主导，多方参与。突出自然保护地体系建设的社会公益性，发挥政府在自然保护地规划、建设、管理、监督、保护和投入等方面的主体作用。建立健全政府、企业、社会组织和公众参与自然保护的长效机制。</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——坚持中国特色，国际接轨。立足国情，继承和发扬我国自然保护的探索和创新成果。借鉴国际经验，注重与国际自然保护体系对接，积极参与全球生态治理，共谋全球生态文明建设。</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三）总体目标。建成中国特色的以国家公园为主体的自然保护地体系，推动各类自然保护地科学设置，建立自然生态系统保护的新体制新机制新模式，建设健康稳定高效的自然生态系统，为维护国家生态安全和实现经济社会可持续发展筑牢基石，为建设富强民主文明和谐美丽的社会主义现代化强国奠定生态根基。</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到2020年，提出国家公园及各类自然保护地总体布局和发展规划，完成国家公园体制试点，设立一批国家公园，完成自然保护地勘界立标并与生态保护红线衔接，制定自然保护地内建设项目负面清单，构建统一的自然保护地分类分级管理体制。到2025年，健全国家公园体制，完成自然保护地整合归并优化，完善自然保护地体系的法律法规、管理和监督制度，提升自然生态空间承载力，初步建成以国家公园为主体的自然保护地体系。到2035年，显著提高自然保护地</w:t>
      </w:r>
      <w:r w:rsidRPr="006838E2">
        <w:rPr>
          <w:rFonts w:ascii="宋体" w:eastAsia="宋体" w:hAnsi="宋体" w:cs="宋体" w:hint="eastAsia"/>
          <w:color w:val="333333"/>
          <w:kern w:val="0"/>
          <w:sz w:val="24"/>
          <w:szCs w:val="24"/>
        </w:rPr>
        <w:lastRenderedPageBreak/>
        <w:t>管理效能和生态产品供给能力，自然保护地规模和管理达到世界先进水平，全面建成中国特色自然保护地体系。自然保护地占陆域国土面积18%以上。</w:t>
      </w:r>
    </w:p>
    <w:p w:rsidR="006838E2" w:rsidRPr="006838E2" w:rsidRDefault="006838E2" w:rsidP="006838E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b/>
          <w:bCs/>
          <w:color w:val="333333"/>
          <w:kern w:val="0"/>
          <w:sz w:val="24"/>
          <w:szCs w:val="24"/>
        </w:rPr>
        <w:t>二、构建科学合理的自然保护地体系</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（四）明确自然保护地功能定位。自然保护地是由各级政府依法划定或确认，对重要的自然生态系统、自然遗迹、自然景观及其所承载的自然资源、生态功能和文化价值实施长期保护的陆域或海域。建立自然保护</w:t>
      </w:r>
      <w:proofErr w:type="gramStart"/>
      <w:r w:rsidRPr="006838E2">
        <w:rPr>
          <w:rFonts w:ascii="宋体" w:eastAsia="宋体" w:hAnsi="宋体" w:cs="宋体" w:hint="eastAsia"/>
          <w:color w:val="333333"/>
          <w:kern w:val="0"/>
          <w:sz w:val="24"/>
          <w:szCs w:val="24"/>
        </w:rPr>
        <w:t>地目的</w:t>
      </w:r>
      <w:proofErr w:type="gramEnd"/>
      <w:r w:rsidRPr="006838E2">
        <w:rPr>
          <w:rFonts w:ascii="宋体" w:eastAsia="宋体" w:hAnsi="宋体" w:cs="宋体" w:hint="eastAsia"/>
          <w:color w:val="333333"/>
          <w:kern w:val="0"/>
          <w:sz w:val="24"/>
          <w:szCs w:val="24"/>
        </w:rPr>
        <w:t>是守护自然生态，保育自然资源，保护生物多样性与地质地貌景观多样性，维护自然生态系统健康稳定，提高生态系统服务功能；服务社会，为人民提供优质生态产品，为全社会提供科研、教育、体验、游憩等公共服务；维持人与自然和谐共生并永续发展。要将生态功能重要、生态环境敏感脆弱以及其他有必要严格保护的各类自然保护地纳入生态保护红线管控范围。</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（五）科学划定自然保护地类型。按照自然生态系统原真性、整体性、系统性及其内在规律，依据管理目标与效能并借鉴国际经验，将自然保护地按生态价值和保护强度高低依次分为3类。</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国家公园：是指以保护具有国家代表性的自然生态系统为主要目的，实现自然资源科学保护和合理利用的特定陆域或海域，是我国自然生态系统中最重要、自然景观最独特、自然遗产</w:t>
      </w:r>
      <w:proofErr w:type="gramStart"/>
      <w:r w:rsidRPr="006838E2">
        <w:rPr>
          <w:rFonts w:ascii="宋体" w:eastAsia="宋体" w:hAnsi="宋体" w:cs="宋体" w:hint="eastAsia"/>
          <w:color w:val="333333"/>
          <w:kern w:val="0"/>
          <w:sz w:val="24"/>
          <w:szCs w:val="24"/>
        </w:rPr>
        <w:t>最</w:t>
      </w:r>
      <w:proofErr w:type="gramEnd"/>
      <w:r w:rsidRPr="006838E2">
        <w:rPr>
          <w:rFonts w:ascii="宋体" w:eastAsia="宋体" w:hAnsi="宋体" w:cs="宋体" w:hint="eastAsia"/>
          <w:color w:val="333333"/>
          <w:kern w:val="0"/>
          <w:sz w:val="24"/>
          <w:szCs w:val="24"/>
        </w:rPr>
        <w:t>精华、生物多样性最富集的部分，保护范围大，生态过程完整，具有全球价值、国家象征，国民认同度高。</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自然保护区：是指保护典型的自然生态系统、珍稀濒危野生动植物种的天然集中分布区、有特殊意义的自然遗迹的区域。具有较大面积，确保主要保护对象安全，维持和恢复珍稀濒危野生动植物种群数量及赖以生存的栖息环境。</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自然公园：是指保护重要的自然生态系统、自然遗迹和自然景观，具有生态、观赏、文化和科学价值，可持续利用的区域。确保森林、海洋、湿地、水域、冰川、草原、生物等珍贵自然资源，以及所承载的景观、地质地貌和文化多样性得到有效保护。包括森林公园、地质公园、海洋公园、湿地公园等各类自然公园。</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制定自然保护地分类划定标准，对现有的自然保护区、风景名胜区、地质公园、森林公园、海洋公园、湿地公园、冰川公园、草原公园、沙漠公园、草原风景区、水产种质资源保护区、野生植物原生境保护区（点）、自然保护小区、野</w:t>
      </w:r>
      <w:r w:rsidRPr="006838E2">
        <w:rPr>
          <w:rFonts w:ascii="宋体" w:eastAsia="宋体" w:hAnsi="宋体" w:cs="宋体" w:hint="eastAsia"/>
          <w:color w:val="333333"/>
          <w:kern w:val="0"/>
          <w:sz w:val="24"/>
          <w:szCs w:val="24"/>
        </w:rPr>
        <w:lastRenderedPageBreak/>
        <w:t>生动物重要栖息地等各类自然保护地开展综合评价，按照保护区域的自然属性、生态价值和管理目标进行梳理调整和归类，逐步形成以国家公园为主体、自然保护区为基础、各类自然公园为补充的自然保护地分类系统。</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（六）确立国家公园主体地位。做好顶层设计，科学合理确定国家公园建设数量和规模，在总结国家公园体制试点经验基础上，制定设立标准和程序，</w:t>
      </w:r>
      <w:proofErr w:type="gramStart"/>
      <w:r w:rsidRPr="006838E2">
        <w:rPr>
          <w:rFonts w:ascii="宋体" w:eastAsia="宋体" w:hAnsi="宋体" w:cs="宋体" w:hint="eastAsia"/>
          <w:color w:val="333333"/>
          <w:kern w:val="0"/>
          <w:sz w:val="24"/>
          <w:szCs w:val="24"/>
        </w:rPr>
        <w:t>划建国家公园</w:t>
      </w:r>
      <w:proofErr w:type="gramEnd"/>
      <w:r w:rsidRPr="006838E2">
        <w:rPr>
          <w:rFonts w:ascii="宋体" w:eastAsia="宋体" w:hAnsi="宋体" w:cs="宋体" w:hint="eastAsia"/>
          <w:color w:val="333333"/>
          <w:kern w:val="0"/>
          <w:sz w:val="24"/>
          <w:szCs w:val="24"/>
        </w:rPr>
        <w:t>。确立国家公园在维护国家生态安全关键区域中的首要地位，确保国家公园在保护最珍贵、最重要生物多样性集中分布区中的主导地位，确定国家公园保护价值和生态功能在全国自然保护地体系中的主体地位。国家公园建立后，在相同区域一律不再保留或设立其他自然保护地类型。</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七）编制自然保护地规划。落实国家发展规划提出的国土空间开发保护要求，依据国土空间规划，编制自然保护地规划，明确自然保护地发展目标、规模和划定区域，将生态功能重要、生态系统脆弱、自然生态保护空缺的区域规划为重要的自然生态空间，纳入自然保护地体系。</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（八）整合交叉重叠的自然保护地。以保持生态系统完整性为原则，遵从保护面积不减少、保护强度不降低、保护性质不改变的总体要求，整合各类自然保护地，解决自然保护</w:t>
      </w:r>
      <w:proofErr w:type="gramStart"/>
      <w:r w:rsidRPr="006838E2">
        <w:rPr>
          <w:rFonts w:ascii="宋体" w:eastAsia="宋体" w:hAnsi="宋体" w:cs="宋体" w:hint="eastAsia"/>
          <w:color w:val="333333"/>
          <w:kern w:val="0"/>
          <w:sz w:val="24"/>
          <w:szCs w:val="24"/>
        </w:rPr>
        <w:t>地区域</w:t>
      </w:r>
      <w:proofErr w:type="gramEnd"/>
      <w:r w:rsidRPr="006838E2">
        <w:rPr>
          <w:rFonts w:ascii="宋体" w:eastAsia="宋体" w:hAnsi="宋体" w:cs="宋体" w:hint="eastAsia"/>
          <w:color w:val="333333"/>
          <w:kern w:val="0"/>
          <w:sz w:val="24"/>
          <w:szCs w:val="24"/>
        </w:rPr>
        <w:t>交叉、空间重叠的问题，将符合条件的优先整合设立国家公园，其他各类自然保护地按照同级别保护强度优先、不同级别低级别服从高级别的原则进行整合，做到一个保护地、一套机构、一块牌子。</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九）归并优化相邻自然保护地。制定自然保护地整合优化办法，明确整合归并规则，严格报批程序。对同一自然地理单元内相邻、相连的各类自然保护地，打破因行政区划、资源分类造成的条块割裂局面，按照自然生态系统完整、物种栖息地连通、保护管理统一的原则进行合并重组，合理确定归并后的自然保护地类型和功能定位，优化边界范围和功能分区，被归并的自然保护地名称和机构不再保留，解决保护管理分割、保护地破碎和孤岛化问题，实现对自然生态系统的整体保护。在上述整合和归并中，对涉及国际履约的自然保护地，可以暂时保留履行相关国际公约时的名称。</w:t>
      </w:r>
    </w:p>
    <w:p w:rsidR="006838E2" w:rsidRPr="006838E2" w:rsidRDefault="006838E2" w:rsidP="006838E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b/>
          <w:bCs/>
          <w:color w:val="333333"/>
          <w:kern w:val="0"/>
          <w:sz w:val="24"/>
          <w:szCs w:val="24"/>
        </w:rPr>
        <w:t>三、建立统一规范高效的管理体制</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lastRenderedPageBreak/>
        <w:t>（十）统一管理自然保护地。理顺现有各类自然保护地管理职能，提出自然保护地设立、晋（降）级、调整和退出规则，制定自然保护地政策、制度和标准规范，实行全过程统一管理。建立统一调查监测体系，建设智慧自然保护地，制定以生态资产和生态服务价值为核心的考核评估指标体系和办法。各地区各部门不得自行设立新的自然保护地类型。</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一）分级行使自然保护地管理职责。结合自然资源资产管理体制改革，构建自然保护地分级管理体制。按照生态系统重要程度，将国家公园等自然保护地分为中央直接管理、中央地方共同管理和地方管理3类，实行分级设立、分级管理。中央直接管理和中央地方共同管理的自然保护地由国家批准设立；地方管理的自然保护地由省级政府批准设立，管理主体由省级政府确定。探索公益治理、社区治理、共同治理等保护方式。</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（十二）合理调整自然保护地范围并勘界立标。制定自然保护地范围和区划调整办法，依规开展调整工作。制定自然保护地边界勘定方案、确认程序和标识系统，开展自然保护地勘</w:t>
      </w:r>
      <w:proofErr w:type="gramStart"/>
      <w:r w:rsidRPr="006838E2">
        <w:rPr>
          <w:rFonts w:ascii="宋体" w:eastAsia="宋体" w:hAnsi="宋体" w:cs="宋体" w:hint="eastAsia"/>
          <w:color w:val="333333"/>
          <w:kern w:val="0"/>
          <w:sz w:val="24"/>
          <w:szCs w:val="24"/>
        </w:rPr>
        <w:t>界定标并建立</w:t>
      </w:r>
      <w:proofErr w:type="gramEnd"/>
      <w:r w:rsidRPr="006838E2">
        <w:rPr>
          <w:rFonts w:ascii="宋体" w:eastAsia="宋体" w:hAnsi="宋体" w:cs="宋体" w:hint="eastAsia"/>
          <w:color w:val="333333"/>
          <w:kern w:val="0"/>
          <w:sz w:val="24"/>
          <w:szCs w:val="24"/>
        </w:rPr>
        <w:t>矢量数据库，与生态保护红线衔接，在重要地段、重要部位设立界桩和标识牌。确因技术原因引起的数据、图件与现地不符等问题可以按管理程序一次性纠正。</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三）推进自然资源资产确权登记。进一步完善自然资源统一确权登记办法，每个自然保护地作为独立的登记单元，清晰界定区域内各类自然资源资产的产权主体，划清各类自然资源资产所有权、使用权的边界，明确各类自然资源资产的种类、面积和权属性质，逐步落实自然保护地内全民所有自然资源资产代行主体与权利内容，非全民所有自然资源资产实行协议管理。</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四）实行自然保护地差别化管控。根据各类自然保护地功能定位，既严格保护又便于基层操作，合理分区，实行差别化管控。国家公园和自然保护区实行分区管控，原则上核心保护区内禁止人为活动，一般控制区内限制人为活动。自然公园原则上按一般控制区管理，限制人为活动。结合历史遗留问题处理，分类分区制定管理规范。</w:t>
      </w:r>
    </w:p>
    <w:p w:rsidR="006838E2" w:rsidRPr="006838E2" w:rsidRDefault="006838E2" w:rsidP="006838E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b/>
          <w:bCs/>
          <w:color w:val="333333"/>
          <w:kern w:val="0"/>
          <w:sz w:val="24"/>
          <w:szCs w:val="24"/>
        </w:rPr>
        <w:t>四、创新自然保护地建设发展机制</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lastRenderedPageBreak/>
        <w:t>（十五）加强自然保护地建设。以自然恢复为主，辅以必要的人工措施，分区分类开展受损自然生态系统修复。建设生态廊道、开展重要栖息地恢复和废弃地修复。加强野外保护站点、巡护路网、监测监控、应急救灾、森林草原防火、有害生物防治和疫源疫病防控等保护管理设施建设，利用高科技手段和现代化设备促进自然保育、巡护和监测的信息化、智能化。配置管理队伍的技术装备，逐步实现规范化和标准化。</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六）分类有序解决历史遗留问题。对自然保护地进行科学评估，将保护价值低的建制城镇、村屯或人口密集区域、社区民生设施等调整出自然保护地范围。结合精准扶贫、生态扶贫，核心保护区内原住居民应实施有序搬迁，对暂时不能搬迁的，可以设立过渡期，允许开展必要的、基本的生产活动，但不能再扩大发展。依法清理整治探矿采矿、水电开发、工业建设等项目，通过分类处置方式有序退出；根据历史沿革与保护需要，依法依规对自然保护地内的耕地实施退田还林还草还湖还湿。</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七）创新自然资源使用制度。按照标准科学评估自然资源资产价值和资源利用的生态风险，明确自然保护地内自然资源利用方式，规范利用行为，全面实行自然资源有偿使用制度。依法界定各类自然资源资产产权主体的权利和义务，保护原住居民权益，实现各产权主体共建保护地、共享资源收益。制定自然保护地控制区经营性项目特许经营管理办法，建立健全特许经营制度，鼓励原住居民参与特许经营活动，探索自然资源所有者参与特许经营收益分配机制。对划入各类自然保护地内的集体所有土地及其附属资源，按照依法、自愿、有偿的原则，探索通过租赁、置换、赎买、合作等方式维护产权人权益，实现多元化保护。</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八）探索全民共享机制。在保护的前提下，在自然保护地控制区内划定适当区域开展生态教育、自然体验、生态旅游等活动，构建高品质、多样化的生态产品体系。完善公共服务设施，提升公共服务功能。扶持和规范原住居</w:t>
      </w:r>
      <w:proofErr w:type="gramStart"/>
      <w:r w:rsidRPr="006838E2">
        <w:rPr>
          <w:rFonts w:ascii="宋体" w:eastAsia="宋体" w:hAnsi="宋体" w:cs="宋体" w:hint="eastAsia"/>
          <w:color w:val="333333"/>
          <w:kern w:val="0"/>
          <w:sz w:val="24"/>
          <w:szCs w:val="24"/>
        </w:rPr>
        <w:t>民从事</w:t>
      </w:r>
      <w:proofErr w:type="gramEnd"/>
      <w:r w:rsidRPr="006838E2">
        <w:rPr>
          <w:rFonts w:ascii="宋体" w:eastAsia="宋体" w:hAnsi="宋体" w:cs="宋体" w:hint="eastAsia"/>
          <w:color w:val="333333"/>
          <w:kern w:val="0"/>
          <w:sz w:val="24"/>
          <w:szCs w:val="24"/>
        </w:rPr>
        <w:t>环境友好型经营活动，</w:t>
      </w:r>
      <w:proofErr w:type="gramStart"/>
      <w:r w:rsidRPr="006838E2">
        <w:rPr>
          <w:rFonts w:ascii="宋体" w:eastAsia="宋体" w:hAnsi="宋体" w:cs="宋体" w:hint="eastAsia"/>
          <w:color w:val="333333"/>
          <w:kern w:val="0"/>
          <w:sz w:val="24"/>
          <w:szCs w:val="24"/>
        </w:rPr>
        <w:t>践行</w:t>
      </w:r>
      <w:proofErr w:type="gramEnd"/>
      <w:r w:rsidRPr="006838E2">
        <w:rPr>
          <w:rFonts w:ascii="宋体" w:eastAsia="宋体" w:hAnsi="宋体" w:cs="宋体" w:hint="eastAsia"/>
          <w:color w:val="333333"/>
          <w:kern w:val="0"/>
          <w:sz w:val="24"/>
          <w:szCs w:val="24"/>
        </w:rPr>
        <w:t>公民生态环境行为规范，支持和传承传统文化及人地和谐的生态产业模式。推行参与式社区管理，按照生态保护需求设立生态管护岗位并优先安排原住居民。建立志愿者服务体系，健全自然保护地社会捐赠制度，激励企业、社会组织和个人参与自然保护地生态保护、建设与发展。</w:t>
      </w:r>
    </w:p>
    <w:p w:rsidR="006838E2" w:rsidRPr="006838E2" w:rsidRDefault="006838E2" w:rsidP="006838E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b/>
          <w:bCs/>
          <w:color w:val="333333"/>
          <w:kern w:val="0"/>
          <w:sz w:val="24"/>
          <w:szCs w:val="24"/>
        </w:rPr>
        <w:t>五、加强自然保护地生态环境监督考核</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lastRenderedPageBreak/>
        <w:t>实行最严格的生态环境保护制度，强化自然保护地监测、评估、考核、执法、监督等，形成一整套体系完善、监管有力的监督管理制度。</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十九）建立监测体系。建立国家公园等自然保护地生态环境监测制度，制定相关技术标准，建设各类各级自然保护地“天空地一体化”监测网络体系，充分发挥地面生态系统、环境、气象、水文水资源、水土保持、海洋等监测站点和卫星遥感的作用，开展生态环境监测。依托生态环境监管平台和大数据，运用云计算、物联网等信息化手段，加强自然保护地监测数据集成分析和综合应用，全面掌握自然保护地生态系统构成、分布与动态变化，及时评估和预警生态风险，并定期统一发布生态环境状况监测评估报告。对自然保护地内基础设施建设、矿产资源开发等人类活动实施全面监控。</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十）加强评估考核。组织对自然保护地管理进行科学评估，及时掌握各类自然保护地管理和保护成效情况，发布评估结果。适时引入第三方评估制度。对国家公园等各类自然保护地管理进行评价考核，根据实际情况，适时将评价考核结果纳入生态文明建设目标评价考核体系，作为党政领导班子和领导干部综合评价及责任追究、离任审计的重要参考。</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十一）严格执法监督。制定自然保护地生态环境监督办法，建立包括相关部门在内的统一执法机制，在自然保护地范围内实行生态环境保护综合执法，制定自然保护地生态环境保护综合执法指导意见。强化监督检查，定期开展“绿盾”自然保护地监督检查专项行动，及时发现涉及自然保护地的违法违规问题。对违反各类自然保护地法律法规等规定，造成自然保护地生态系统和资源环境受到损害的部门、地方、单位和有关责任人员，按照有关法律法规严肃追究责任，涉嫌犯罪的移送司法机关处理。建立督查机制，对自然保护地保护不力的责任人和责任单位进行问责，强化地方政府和管理机构的主体责任。</w:t>
      </w:r>
    </w:p>
    <w:p w:rsidR="006838E2" w:rsidRPr="006838E2" w:rsidRDefault="006838E2" w:rsidP="006838E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b/>
          <w:bCs/>
          <w:color w:val="333333"/>
          <w:kern w:val="0"/>
          <w:sz w:val="24"/>
          <w:szCs w:val="24"/>
        </w:rPr>
        <w:t>六、保障措施</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十二）加强党的领导。地方各级党委和政府要增强“四个意识”，严格落实生态环境保护党政同责、一岗双责，担负起相关自然保护地建设管理的主体责任，建立统筹推进自然保护地体制改革的工作机制，将自然保护地发展和建设管理纳入地方经济社会发展规划。各相关部门要履行好自然保护职责，加强统筹协调，推动工作落实。重大问题及时报告党中央、国务院。</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lastRenderedPageBreak/>
        <w:t>（二十三）完善法律法规体系。加快推进自然保护地相关法律法规和制度建设，加大法律法规</w:t>
      </w:r>
      <w:proofErr w:type="gramStart"/>
      <w:r w:rsidRPr="006838E2">
        <w:rPr>
          <w:rFonts w:ascii="宋体" w:eastAsia="宋体" w:hAnsi="宋体" w:cs="宋体" w:hint="eastAsia"/>
          <w:color w:val="333333"/>
          <w:kern w:val="0"/>
          <w:sz w:val="24"/>
          <w:szCs w:val="24"/>
        </w:rPr>
        <w:t>立改废释工作</w:t>
      </w:r>
      <w:proofErr w:type="gramEnd"/>
      <w:r w:rsidRPr="006838E2">
        <w:rPr>
          <w:rFonts w:ascii="宋体" w:eastAsia="宋体" w:hAnsi="宋体" w:cs="宋体" w:hint="eastAsia"/>
          <w:color w:val="333333"/>
          <w:kern w:val="0"/>
          <w:sz w:val="24"/>
          <w:szCs w:val="24"/>
        </w:rPr>
        <w:t>力度。修改完善自然保护区条例，突出以国家公园保护为主要内容，推动制定出台自然保护地法，研究提出各类自然公园的相关管理规定。在自然保护地相关法律、行政法规制定或修订前，自然保护地改革措施需要突破现行法律、行政法规规定的，要按程序报批，取得授权后施行。</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十四）建立以财政投入为主的多元化资金保障制度。统筹包括中央基建投资在内的各级财政资金，保障国家公园等各类自然保护地保护、运行和管理。国家公园体制试点结束后，结合试点情况完善国家公园等自然保护</w:t>
      </w:r>
      <w:proofErr w:type="gramStart"/>
      <w:r w:rsidRPr="006838E2">
        <w:rPr>
          <w:rFonts w:ascii="宋体" w:eastAsia="宋体" w:hAnsi="宋体" w:cs="宋体" w:hint="eastAsia"/>
          <w:color w:val="333333"/>
          <w:kern w:val="0"/>
          <w:sz w:val="24"/>
          <w:szCs w:val="24"/>
        </w:rPr>
        <w:t>地经费</w:t>
      </w:r>
      <w:proofErr w:type="gramEnd"/>
      <w:r w:rsidRPr="006838E2">
        <w:rPr>
          <w:rFonts w:ascii="宋体" w:eastAsia="宋体" w:hAnsi="宋体" w:cs="宋体" w:hint="eastAsia"/>
          <w:color w:val="333333"/>
          <w:kern w:val="0"/>
          <w:sz w:val="24"/>
          <w:szCs w:val="24"/>
        </w:rPr>
        <w:t>保障模式；鼓励金融和社会资本出资设立自然保护地基金，对自然保护地建设管理项目提供融资支持。健全生态保护补偿制度，将自然保护地内的林木按规定纳入公益林管理，对集体和个人所有的商品林，地方可依法自主优先赎买；按自然保护地规模和</w:t>
      </w:r>
      <w:proofErr w:type="gramStart"/>
      <w:r w:rsidRPr="006838E2">
        <w:rPr>
          <w:rFonts w:ascii="宋体" w:eastAsia="宋体" w:hAnsi="宋体" w:cs="宋体" w:hint="eastAsia"/>
          <w:color w:val="333333"/>
          <w:kern w:val="0"/>
          <w:sz w:val="24"/>
          <w:szCs w:val="24"/>
        </w:rPr>
        <w:t>管护成效</w:t>
      </w:r>
      <w:proofErr w:type="gramEnd"/>
      <w:r w:rsidRPr="006838E2">
        <w:rPr>
          <w:rFonts w:ascii="宋体" w:eastAsia="宋体" w:hAnsi="宋体" w:cs="宋体" w:hint="eastAsia"/>
          <w:color w:val="333333"/>
          <w:kern w:val="0"/>
          <w:sz w:val="24"/>
          <w:szCs w:val="24"/>
        </w:rPr>
        <w:t>加大财政转移支付力度，加大对生态移民的补偿扶持投入。建立完善野生动物肇事损害赔偿制度和野生动物伤害保险制度。</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十五）加强管理机构和队伍建设。自然保护地管理机构会同有关部门承担生态保护、自然资源资产管理、特许经营、社会参与和科研宣教等职责，当地政府承担自然保护地内经济发展、社会管理、公共服务、防灾减灾、市场监管等职责。按照优化协同高效的原则，制定自然保护地机构设置、职责配置、人员编制管理办法，探索</w:t>
      </w:r>
      <w:proofErr w:type="gramStart"/>
      <w:r w:rsidRPr="006838E2">
        <w:rPr>
          <w:rFonts w:ascii="宋体" w:eastAsia="宋体" w:hAnsi="宋体" w:cs="宋体" w:hint="eastAsia"/>
          <w:color w:val="333333"/>
          <w:kern w:val="0"/>
          <w:sz w:val="24"/>
          <w:szCs w:val="24"/>
        </w:rPr>
        <w:t>自然保护地群的</w:t>
      </w:r>
      <w:proofErr w:type="gramEnd"/>
      <w:r w:rsidRPr="006838E2">
        <w:rPr>
          <w:rFonts w:ascii="宋体" w:eastAsia="宋体" w:hAnsi="宋体" w:cs="宋体" w:hint="eastAsia"/>
          <w:color w:val="333333"/>
          <w:kern w:val="0"/>
          <w:sz w:val="24"/>
          <w:szCs w:val="24"/>
        </w:rPr>
        <w:t>管理模式。适当放宽艰苦地区自然保护地专业技术职务评聘条件，建设高素质专业化队伍和科技人才团队。引进自然保护地建设和发展急需的管理和技术人才。通过互联网等现代化、高科技教学手段，积极开展岗位业务培训，实行自然保护地管理机构工作人员继续教育全覆盖。</w:t>
      </w:r>
    </w:p>
    <w:p w:rsidR="006838E2" w:rsidRPr="006838E2" w:rsidRDefault="006838E2" w:rsidP="006838E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6838E2">
        <w:rPr>
          <w:rFonts w:ascii="宋体" w:eastAsia="宋体" w:hAnsi="宋体" w:cs="宋体" w:hint="eastAsia"/>
          <w:color w:val="333333"/>
          <w:kern w:val="0"/>
          <w:sz w:val="24"/>
          <w:szCs w:val="24"/>
        </w:rPr>
        <w:t>（二十六）加强科技支撑和国际交流。设立重大科研课题，对自然保护</w:t>
      </w:r>
      <w:proofErr w:type="gramStart"/>
      <w:r w:rsidRPr="006838E2">
        <w:rPr>
          <w:rFonts w:ascii="宋体" w:eastAsia="宋体" w:hAnsi="宋体" w:cs="宋体" w:hint="eastAsia"/>
          <w:color w:val="333333"/>
          <w:kern w:val="0"/>
          <w:sz w:val="24"/>
          <w:szCs w:val="24"/>
        </w:rPr>
        <w:t>地关键</w:t>
      </w:r>
      <w:proofErr w:type="gramEnd"/>
      <w:r w:rsidRPr="006838E2">
        <w:rPr>
          <w:rFonts w:ascii="宋体" w:eastAsia="宋体" w:hAnsi="宋体" w:cs="宋体" w:hint="eastAsia"/>
          <w:color w:val="333333"/>
          <w:kern w:val="0"/>
          <w:sz w:val="24"/>
          <w:szCs w:val="24"/>
        </w:rPr>
        <w:t>领域和技术问题进行系统研究。建立健全自然保护地科研平台和基地，促进成熟科技成果转化落地。加强自然保护地标准化技术支撑工作。自然保护地资源可持续经营管理、生态旅游、</w:t>
      </w:r>
      <w:proofErr w:type="gramStart"/>
      <w:r w:rsidRPr="006838E2">
        <w:rPr>
          <w:rFonts w:ascii="宋体" w:eastAsia="宋体" w:hAnsi="宋体" w:cs="宋体" w:hint="eastAsia"/>
          <w:color w:val="333333"/>
          <w:kern w:val="0"/>
          <w:sz w:val="24"/>
          <w:szCs w:val="24"/>
        </w:rPr>
        <w:t>生态康养等</w:t>
      </w:r>
      <w:proofErr w:type="gramEnd"/>
      <w:r w:rsidRPr="006838E2">
        <w:rPr>
          <w:rFonts w:ascii="宋体" w:eastAsia="宋体" w:hAnsi="宋体" w:cs="宋体" w:hint="eastAsia"/>
          <w:color w:val="333333"/>
          <w:kern w:val="0"/>
          <w:sz w:val="24"/>
          <w:szCs w:val="24"/>
        </w:rPr>
        <w:t>活动可研究建立认证机制。充分借鉴国际先进技术和体制机制建设经验，积极参与全球自然生态系统保护，承担并履行好与发展中大国相适应的国际责任，为全球提供自然保护的中国方案。</w:t>
      </w:r>
    </w:p>
    <w:p w:rsidR="00E06198" w:rsidRPr="006838E2" w:rsidRDefault="00E06198"/>
    <w:sectPr w:rsidR="00E06198" w:rsidRPr="00683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08" w:rsidRDefault="002F5408" w:rsidP="006838E2">
      <w:r>
        <w:separator/>
      </w:r>
    </w:p>
  </w:endnote>
  <w:endnote w:type="continuationSeparator" w:id="0">
    <w:p w:rsidR="002F5408" w:rsidRDefault="002F5408" w:rsidP="0068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08" w:rsidRDefault="002F5408" w:rsidP="006838E2">
      <w:r>
        <w:separator/>
      </w:r>
    </w:p>
  </w:footnote>
  <w:footnote w:type="continuationSeparator" w:id="0">
    <w:p w:rsidR="002F5408" w:rsidRDefault="002F5408" w:rsidP="00683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D5"/>
    <w:rsid w:val="002F5408"/>
    <w:rsid w:val="005429D5"/>
    <w:rsid w:val="006838E2"/>
    <w:rsid w:val="00E0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8E2"/>
    <w:rPr>
      <w:sz w:val="18"/>
      <w:szCs w:val="18"/>
    </w:rPr>
  </w:style>
  <w:style w:type="paragraph" w:styleId="a4">
    <w:name w:val="footer"/>
    <w:basedOn w:val="a"/>
    <w:link w:val="Char0"/>
    <w:uiPriority w:val="99"/>
    <w:unhideWhenUsed/>
    <w:rsid w:val="006838E2"/>
    <w:pPr>
      <w:tabs>
        <w:tab w:val="center" w:pos="4153"/>
        <w:tab w:val="right" w:pos="8306"/>
      </w:tabs>
      <w:snapToGrid w:val="0"/>
      <w:jc w:val="left"/>
    </w:pPr>
    <w:rPr>
      <w:sz w:val="18"/>
      <w:szCs w:val="18"/>
    </w:rPr>
  </w:style>
  <w:style w:type="character" w:customStyle="1" w:styleId="Char0">
    <w:name w:val="页脚 Char"/>
    <w:basedOn w:val="a0"/>
    <w:link w:val="a4"/>
    <w:uiPriority w:val="99"/>
    <w:rsid w:val="006838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8E2"/>
    <w:rPr>
      <w:sz w:val="18"/>
      <w:szCs w:val="18"/>
    </w:rPr>
  </w:style>
  <w:style w:type="paragraph" w:styleId="a4">
    <w:name w:val="footer"/>
    <w:basedOn w:val="a"/>
    <w:link w:val="Char0"/>
    <w:uiPriority w:val="99"/>
    <w:unhideWhenUsed/>
    <w:rsid w:val="006838E2"/>
    <w:pPr>
      <w:tabs>
        <w:tab w:val="center" w:pos="4153"/>
        <w:tab w:val="right" w:pos="8306"/>
      </w:tabs>
      <w:snapToGrid w:val="0"/>
      <w:jc w:val="left"/>
    </w:pPr>
    <w:rPr>
      <w:sz w:val="18"/>
      <w:szCs w:val="18"/>
    </w:rPr>
  </w:style>
  <w:style w:type="character" w:customStyle="1" w:styleId="Char0">
    <w:name w:val="页脚 Char"/>
    <w:basedOn w:val="a0"/>
    <w:link w:val="a4"/>
    <w:uiPriority w:val="99"/>
    <w:rsid w:val="006838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4134">
      <w:bodyDiv w:val="1"/>
      <w:marLeft w:val="0"/>
      <w:marRight w:val="0"/>
      <w:marTop w:val="0"/>
      <w:marBottom w:val="0"/>
      <w:divBdr>
        <w:top w:val="none" w:sz="0" w:space="0" w:color="auto"/>
        <w:left w:val="none" w:sz="0" w:space="0" w:color="auto"/>
        <w:bottom w:val="none" w:sz="0" w:space="0" w:color="auto"/>
        <w:right w:val="none" w:sz="0" w:space="0" w:color="auto"/>
      </w:divBdr>
      <w:divsChild>
        <w:div w:id="1330674053">
          <w:marLeft w:val="0"/>
          <w:marRight w:val="0"/>
          <w:marTop w:val="0"/>
          <w:marBottom w:val="0"/>
          <w:divBdr>
            <w:top w:val="none" w:sz="0" w:space="0" w:color="auto"/>
            <w:left w:val="none" w:sz="0" w:space="0" w:color="auto"/>
            <w:bottom w:val="single" w:sz="6" w:space="0" w:color="DCDCDC"/>
            <w:right w:val="none" w:sz="0" w:space="0" w:color="auto"/>
          </w:divBdr>
          <w:divsChild>
            <w:div w:id="529489125">
              <w:marLeft w:val="0"/>
              <w:marRight w:val="0"/>
              <w:marTop w:val="0"/>
              <w:marBottom w:val="0"/>
              <w:divBdr>
                <w:top w:val="none" w:sz="0" w:space="0" w:color="auto"/>
                <w:left w:val="none" w:sz="0" w:space="0" w:color="auto"/>
                <w:bottom w:val="none" w:sz="0" w:space="0" w:color="auto"/>
                <w:right w:val="none" w:sz="0" w:space="0" w:color="auto"/>
              </w:divBdr>
              <w:divsChild>
                <w:div w:id="1112088746">
                  <w:marLeft w:val="0"/>
                  <w:marRight w:val="0"/>
                  <w:marTop w:val="0"/>
                  <w:marBottom w:val="0"/>
                  <w:divBdr>
                    <w:top w:val="none" w:sz="0" w:space="0" w:color="auto"/>
                    <w:left w:val="none" w:sz="0" w:space="0" w:color="auto"/>
                    <w:bottom w:val="none" w:sz="0" w:space="0" w:color="auto"/>
                    <w:right w:val="none" w:sz="0" w:space="0" w:color="auto"/>
                  </w:divBdr>
                  <w:divsChild>
                    <w:div w:id="1542396288">
                      <w:marLeft w:val="0"/>
                      <w:marRight w:val="0"/>
                      <w:marTop w:val="0"/>
                      <w:marBottom w:val="0"/>
                      <w:divBdr>
                        <w:top w:val="none" w:sz="0" w:space="0" w:color="auto"/>
                        <w:left w:val="none" w:sz="0" w:space="0" w:color="auto"/>
                        <w:bottom w:val="none" w:sz="0" w:space="0" w:color="auto"/>
                        <w:right w:val="none" w:sz="0" w:space="0" w:color="auto"/>
                      </w:divBdr>
                      <w:divsChild>
                        <w:div w:id="5613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孙晓辉</dc:creator>
  <cp:lastModifiedBy>孙晓辉</cp:lastModifiedBy>
  <cp:revision>2</cp:revision>
  <dcterms:created xsi:type="dcterms:W3CDTF">2019-10-30T07:12:00Z</dcterms:created>
  <dcterms:modified xsi:type="dcterms:W3CDTF">2019-10-30T07:12:00Z</dcterms:modified>
</cp:coreProperties>
</file>