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B14A">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07D377C1">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C3FDABE">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33BAED2D">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5</w:t>
      </w:r>
      <w:r>
        <w:rPr>
          <w:rFonts w:eastAsia="仿宋_GB2312"/>
          <w:color w:val="auto"/>
          <w:kern w:val="0"/>
          <w:position w:val="-2"/>
          <w:sz w:val="32"/>
          <w:szCs w:val="32"/>
        </w:rPr>
        <w:t>〕</w:t>
      </w:r>
      <w:r>
        <w:rPr>
          <w:rFonts w:hint="eastAsia" w:eastAsia="仿宋_GB2312"/>
          <w:color w:val="auto"/>
          <w:kern w:val="0"/>
          <w:sz w:val="32"/>
          <w:szCs w:val="32"/>
          <w:lang w:val="en-US" w:eastAsia="zh-CN"/>
        </w:rPr>
        <w:t>3</w:t>
      </w:r>
      <w:r>
        <w:rPr>
          <w:rFonts w:eastAsia="仿宋_GB2312"/>
          <w:color w:val="auto"/>
          <w:kern w:val="0"/>
          <w:position w:val="-2"/>
          <w:sz w:val="32"/>
          <w:szCs w:val="32"/>
        </w:rPr>
        <w:t>号</w:t>
      </w:r>
    </w:p>
    <w:p w14:paraId="7FF59331">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21"/>
          <w:szCs w:val="21"/>
          <w:lang w:val="en-US" w:eastAsia="zh-CN"/>
        </w:rPr>
      </w:pPr>
    </w:p>
    <w:p w14:paraId="7C275605">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lang w:val="en-US" w:eastAsia="zh-CN"/>
        </w:rPr>
        <w:t>天津中天机动车检测有限公司</w:t>
      </w:r>
    </w:p>
    <w:p w14:paraId="01358EAA">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32"/>
          <w:szCs w:val="32"/>
          <w:lang w:val="en-US" w:eastAsia="zh-CN"/>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91120222MA06U81JX8</w:t>
      </w:r>
    </w:p>
    <w:p w14:paraId="217E22BD">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天津市武清区南蔡村镇南蔡村</w:t>
      </w:r>
    </w:p>
    <w:p w14:paraId="2385E86B">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t>王志刚</w:t>
      </w:r>
      <w:r>
        <w:rPr>
          <w:rFonts w:eastAsia="仿宋_GB2312"/>
          <w:color w:val="auto"/>
          <w:kern w:val="0"/>
          <w:sz w:val="32"/>
          <w:szCs w:val="32"/>
        </w:rPr>
        <w:t xml:space="preserve"> </w:t>
      </w:r>
    </w:p>
    <w:p w14:paraId="17D840D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0ED1FD1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7494C96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auto"/>
          <w:sz w:val="32"/>
          <w:szCs w:val="32"/>
          <w:lang w:val="en-US" w:eastAsia="zh-CN"/>
        </w:rPr>
        <w:t>根据天津市机动车排污监控平台相关线索，</w:t>
      </w:r>
      <w:r>
        <w:rPr>
          <w:rFonts w:hint="eastAsia" w:eastAsia="仿宋_GB2312"/>
          <w:color w:val="auto"/>
          <w:sz w:val="32"/>
          <w:szCs w:val="32"/>
        </w:rPr>
        <w:t>我局于</w:t>
      </w:r>
      <w:r>
        <w:rPr>
          <w:rFonts w:hint="eastAsia" w:eastAsia="仿宋_GB2312"/>
          <w:color w:val="auto"/>
          <w:sz w:val="32"/>
          <w:szCs w:val="32"/>
          <w:lang w:eastAsia="zh-CN"/>
        </w:rPr>
        <w:t>2024</w:t>
      </w:r>
      <w:r>
        <w:rPr>
          <w:rFonts w:eastAsia="仿宋_GB2312"/>
          <w:color w:val="auto"/>
          <w:sz w:val="32"/>
          <w:szCs w:val="32"/>
        </w:rPr>
        <w:t>年</w:t>
      </w:r>
      <w:r>
        <w:rPr>
          <w:rFonts w:hint="eastAsia" w:eastAsia="仿宋_GB2312"/>
          <w:color w:val="auto"/>
          <w:sz w:val="32"/>
          <w:szCs w:val="32"/>
          <w:lang w:val="en-US" w:eastAsia="zh-CN"/>
        </w:rPr>
        <w:t>10月18日</w:t>
      </w:r>
      <w:r>
        <w:rPr>
          <w:rFonts w:eastAsia="仿宋_GB2312"/>
          <w:color w:val="auto"/>
          <w:sz w:val="32"/>
          <w:szCs w:val="32"/>
        </w:rPr>
        <w:t>对你单位进行了调查</w:t>
      </w:r>
      <w:r>
        <w:rPr>
          <w:rFonts w:hint="eastAsia" w:eastAsia="仿宋_GB2312"/>
          <w:color w:val="auto"/>
          <w:sz w:val="32"/>
          <w:szCs w:val="32"/>
          <w:lang w:eastAsia="zh-CN"/>
        </w:rPr>
        <w:t>，</w:t>
      </w:r>
      <w:r>
        <w:rPr>
          <w:rFonts w:eastAsia="仿宋_GB2312"/>
          <w:color w:val="auto"/>
          <w:sz w:val="32"/>
          <w:szCs w:val="32"/>
        </w:rPr>
        <w:t>发现你单位实施了以下环境违法行为：</w:t>
      </w:r>
    </w:p>
    <w:p w14:paraId="321DF11A">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1.你单位于</w:t>
      </w:r>
      <w:r>
        <w:rPr>
          <w:rFonts w:hint="eastAsia" w:eastAsia="仿宋_GB2312"/>
          <w:color w:val="auto"/>
          <w:kern w:val="0"/>
          <w:sz w:val="32"/>
          <w:szCs w:val="32"/>
          <w:lang w:val="en-US" w:eastAsia="zh-CN"/>
        </w:rPr>
        <w:t>2024年3月29日</w:t>
      </w:r>
      <w:r>
        <w:rPr>
          <w:rFonts w:hint="eastAsia" w:eastAsia="仿宋_GB2312"/>
          <w:color w:val="000000" w:themeColor="text1"/>
          <w:sz w:val="32"/>
          <w:szCs w:val="32"/>
          <w:lang w:val="en-US" w:eastAsia="zh-CN"/>
          <w14:textFill>
            <w14:solidFill>
              <w14:schemeClr w14:val="tx1"/>
            </w14:solidFill>
          </w14:textFill>
        </w:rPr>
        <w:t>对号牌号码</w:t>
      </w:r>
      <w:r>
        <w:rPr>
          <w:rFonts w:hint="eastAsia" w:eastAsia="仿宋_GB2312"/>
          <w:sz w:val="32"/>
          <w:szCs w:val="32"/>
          <w:lang w:val="en-US" w:eastAsia="zh-CN"/>
        </w:rPr>
        <w:t>津D765**</w:t>
      </w:r>
      <w:r>
        <w:rPr>
          <w:rFonts w:hint="eastAsia" w:eastAsia="仿宋_GB2312"/>
          <w:color w:val="000000" w:themeColor="text1"/>
          <w:sz w:val="32"/>
          <w:szCs w:val="32"/>
          <w:lang w:val="en-US" w:eastAsia="zh-CN"/>
          <w14:textFill>
            <w14:solidFill>
              <w14:schemeClr w14:val="tx1"/>
            </w14:solidFill>
          </w14:textFill>
        </w:rPr>
        <w:t>的前驱汽油车采用双怠速法进行排放检验，《在用车排放检验报告》（报告编号：12011473240329102115****）结果为“通过”；</w:t>
      </w:r>
    </w:p>
    <w:p w14:paraId="0A85FA33">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你单位于</w:t>
      </w:r>
      <w:r>
        <w:rPr>
          <w:rFonts w:hint="eastAsia" w:eastAsia="仿宋_GB2312"/>
          <w:color w:val="auto"/>
          <w:kern w:val="0"/>
          <w:sz w:val="32"/>
          <w:szCs w:val="32"/>
          <w:lang w:val="en-US" w:eastAsia="zh-CN"/>
        </w:rPr>
        <w:t>2024年7月23日</w:t>
      </w:r>
      <w:r>
        <w:rPr>
          <w:rFonts w:hint="eastAsia" w:eastAsia="仿宋_GB2312"/>
          <w:color w:val="000000" w:themeColor="text1"/>
          <w:sz w:val="32"/>
          <w:szCs w:val="32"/>
          <w:lang w:val="en-US" w:eastAsia="zh-CN"/>
          <w14:textFill>
            <w14:solidFill>
              <w14:schemeClr w14:val="tx1"/>
            </w14:solidFill>
          </w14:textFill>
        </w:rPr>
        <w:t>对号牌号码</w:t>
      </w:r>
      <w:r>
        <w:rPr>
          <w:rFonts w:hint="eastAsia" w:eastAsia="仿宋_GB2312"/>
          <w:sz w:val="32"/>
          <w:szCs w:val="32"/>
          <w:lang w:val="en-US" w:eastAsia="zh-CN"/>
        </w:rPr>
        <w:t>津AES8**</w:t>
      </w:r>
      <w:r>
        <w:rPr>
          <w:rFonts w:hint="eastAsia" w:eastAsia="仿宋_GB2312"/>
          <w:color w:val="000000" w:themeColor="text1"/>
          <w:sz w:val="32"/>
          <w:szCs w:val="32"/>
          <w:lang w:val="en-US" w:eastAsia="zh-CN"/>
          <w14:textFill>
            <w14:solidFill>
              <w14:schemeClr w14:val="tx1"/>
            </w14:solidFill>
          </w14:textFill>
        </w:rPr>
        <w:t>的前驱汽油车采用双怠速法进行排放检验，《在用车排放检验报告》（报告编号：12011473240723112248****）结果为“通过”；</w:t>
      </w:r>
    </w:p>
    <w:p w14:paraId="6D743EC3">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你单位于</w:t>
      </w:r>
      <w:r>
        <w:rPr>
          <w:rFonts w:hint="eastAsia" w:eastAsia="仿宋_GB2312"/>
          <w:color w:val="auto"/>
          <w:kern w:val="0"/>
          <w:sz w:val="32"/>
          <w:szCs w:val="32"/>
          <w:lang w:val="en-US" w:eastAsia="zh-CN"/>
        </w:rPr>
        <w:t>2024年8月18日</w:t>
      </w:r>
      <w:r>
        <w:rPr>
          <w:rFonts w:hint="eastAsia" w:eastAsia="仿宋_GB2312"/>
          <w:color w:val="000000" w:themeColor="text1"/>
          <w:sz w:val="32"/>
          <w:szCs w:val="32"/>
          <w:lang w:val="en-US" w:eastAsia="zh-CN"/>
          <w14:textFill>
            <w14:solidFill>
              <w14:schemeClr w14:val="tx1"/>
            </w14:solidFill>
          </w14:textFill>
        </w:rPr>
        <w:t>对号牌号码</w:t>
      </w:r>
      <w:r>
        <w:rPr>
          <w:rFonts w:hint="eastAsia" w:eastAsia="仿宋_GB2312"/>
          <w:sz w:val="32"/>
          <w:szCs w:val="32"/>
          <w:lang w:val="en-US" w:eastAsia="zh-CN"/>
        </w:rPr>
        <w:t>津GGS3**</w:t>
      </w:r>
      <w:r>
        <w:rPr>
          <w:rFonts w:hint="eastAsia" w:eastAsia="仿宋_GB2312"/>
          <w:color w:val="000000" w:themeColor="text1"/>
          <w:sz w:val="32"/>
          <w:szCs w:val="32"/>
          <w:lang w:val="en-US" w:eastAsia="zh-CN"/>
          <w14:textFill>
            <w14:solidFill>
              <w14:schemeClr w14:val="tx1"/>
            </w14:solidFill>
          </w14:textFill>
        </w:rPr>
        <w:t>的后驱汽油车采用双怠速法进行排放检验，《在用车排放检验报告》（报告编号：12011473240818111804****）结果为“通过”；</w:t>
      </w:r>
    </w:p>
    <w:p w14:paraId="232DF345">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你单位于</w:t>
      </w:r>
      <w:r>
        <w:rPr>
          <w:rFonts w:hint="eastAsia" w:eastAsia="仿宋_GB2312"/>
          <w:color w:val="auto"/>
          <w:kern w:val="0"/>
          <w:sz w:val="32"/>
          <w:szCs w:val="32"/>
          <w:lang w:val="en-US" w:eastAsia="zh-CN"/>
        </w:rPr>
        <w:t>2024年10月15日</w:t>
      </w:r>
      <w:r>
        <w:rPr>
          <w:rFonts w:hint="eastAsia" w:eastAsia="仿宋_GB2312"/>
          <w:color w:val="000000" w:themeColor="text1"/>
          <w:sz w:val="32"/>
          <w:szCs w:val="32"/>
          <w:lang w:val="en-US" w:eastAsia="zh-CN"/>
          <w14:textFill>
            <w14:solidFill>
              <w14:schemeClr w14:val="tx1"/>
            </w14:solidFill>
          </w14:textFill>
        </w:rPr>
        <w:t>对号牌号码</w:t>
      </w:r>
      <w:r>
        <w:rPr>
          <w:rFonts w:hint="eastAsia" w:eastAsia="仿宋_GB2312"/>
          <w:sz w:val="32"/>
          <w:szCs w:val="32"/>
          <w:lang w:val="en-US" w:eastAsia="zh-CN"/>
        </w:rPr>
        <w:t>津DTV1**</w:t>
      </w:r>
      <w:r>
        <w:rPr>
          <w:rFonts w:hint="eastAsia" w:eastAsia="仿宋_GB2312"/>
          <w:color w:val="000000" w:themeColor="text1"/>
          <w:sz w:val="32"/>
          <w:szCs w:val="32"/>
          <w:lang w:val="en-US" w:eastAsia="zh-CN"/>
          <w14:textFill>
            <w14:solidFill>
              <w14:schemeClr w14:val="tx1"/>
            </w14:solidFill>
          </w14:textFill>
        </w:rPr>
        <w:t>的后驱汽油车采用双怠速法进行排放检验，《在用车排放检验报告》（报告编号：12011473241015145838****）结果为“通过”。</w:t>
      </w:r>
    </w:p>
    <w:p w14:paraId="51FC8C2F">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000000" w:themeColor="text1"/>
          <w:sz w:val="32"/>
          <w:szCs w:val="32"/>
          <w:lang w:val="en-US" w:eastAsia="zh-CN"/>
          <w14:textFill>
            <w14:solidFill>
              <w14:schemeClr w14:val="tx1"/>
            </w14:solidFill>
          </w14:textFill>
        </w:rPr>
        <w:t>经进一步调查核实，上述车辆均可以使用</w:t>
      </w:r>
      <w:r>
        <w:rPr>
          <w:rFonts w:hint="eastAsia" w:eastAsia="仿宋_GB2312"/>
          <w:color w:val="000000" w:themeColor="text1"/>
          <w:sz w:val="32"/>
          <w:szCs w:val="32"/>
          <w14:textFill>
            <w14:solidFill>
              <w14:schemeClr w14:val="tx1"/>
            </w14:solidFill>
          </w14:textFill>
        </w:rPr>
        <w:t>《汽油车污染物排放限值及测量方法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双怠速法及简易工况法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规定的简易工况法进行检测。</w:t>
      </w:r>
    </w:p>
    <w:p w14:paraId="120C0BB9">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sz w:val="32"/>
          <w:szCs w:val="32"/>
        </w:rPr>
      </w:pPr>
      <w:r>
        <w:rPr>
          <w:rFonts w:hint="eastAsia" w:eastAsia="仿宋_GB2312"/>
          <w:sz w:val="32"/>
          <w:szCs w:val="32"/>
          <w:lang w:eastAsia="zh-CN"/>
        </w:rPr>
        <w:t>你单位上述</w:t>
      </w:r>
      <w:r>
        <w:rPr>
          <w:rFonts w:hint="eastAsia" w:eastAsia="仿宋_GB2312"/>
          <w:sz w:val="32"/>
          <w:szCs w:val="32"/>
        </w:rPr>
        <w:t>行为</w:t>
      </w:r>
      <w:r>
        <w:rPr>
          <w:rFonts w:hint="eastAsia" w:eastAsia="仿宋_GB2312"/>
          <w:sz w:val="32"/>
          <w:szCs w:val="32"/>
          <w:lang w:eastAsia="zh-CN"/>
        </w:rPr>
        <w:t>不符合</w:t>
      </w:r>
      <w:r>
        <w:rPr>
          <w:rFonts w:hint="eastAsia" w:eastAsia="仿宋_GB2312"/>
          <w:sz w:val="32"/>
          <w:szCs w:val="32"/>
        </w:rPr>
        <w:t>《汽油车污染物排放限值及测量方法（双怠速法及简易工况法）》（GB18285-2018）中第11.1条“本标准自2019年5月1日起开始实施。在全国范围内进行的汽车环保定期检验应采用本标准规定的简易工况法进行，对无法按简易工况法进行测试的车辆，可采用本标准规定的双怠速法进行”的规定。</w:t>
      </w:r>
    </w:p>
    <w:p w14:paraId="25836D9F">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2.</w:t>
      </w:r>
      <w:r>
        <w:rPr>
          <w:rFonts w:hint="eastAsia" w:eastAsia="仿宋_GB2312"/>
          <w:color w:val="auto"/>
          <w:kern w:val="0"/>
          <w:sz w:val="32"/>
          <w:szCs w:val="32"/>
          <w:lang w:val="zh-CN"/>
        </w:rPr>
        <w:t>你单位于</w:t>
      </w:r>
      <w:r>
        <w:rPr>
          <w:rFonts w:hint="eastAsia" w:eastAsia="仿宋_GB2312"/>
          <w:color w:val="auto"/>
          <w:kern w:val="0"/>
          <w:sz w:val="32"/>
          <w:szCs w:val="32"/>
          <w:lang w:val="en-US" w:eastAsia="zh-CN"/>
        </w:rPr>
        <w:t>2024年4月19日对</w:t>
      </w:r>
      <w:r>
        <w:rPr>
          <w:rFonts w:hint="eastAsia" w:eastAsia="仿宋_GB2312"/>
          <w:color w:val="000000" w:themeColor="text1"/>
          <w:sz w:val="32"/>
          <w:szCs w:val="32"/>
          <w:lang w:val="en-US" w:eastAsia="zh-CN"/>
          <w14:textFill>
            <w14:solidFill>
              <w14:schemeClr w14:val="tx1"/>
            </w14:solidFill>
          </w14:textFill>
        </w:rPr>
        <w:t>号牌号码</w:t>
      </w:r>
      <w:r>
        <w:rPr>
          <w:rFonts w:hint="eastAsia" w:eastAsia="仿宋_GB2312"/>
          <w:color w:val="auto"/>
          <w:kern w:val="0"/>
          <w:sz w:val="32"/>
          <w:szCs w:val="32"/>
          <w:lang w:val="en-US" w:eastAsia="zh-CN"/>
        </w:rPr>
        <w:t>津C36Q**的后驱柴油车采用自由加速法进行了检验</w:t>
      </w:r>
      <w:r>
        <w:rPr>
          <w:rFonts w:hint="eastAsia" w:eastAsia="仿宋_GB2312"/>
          <w:sz w:val="32"/>
          <w:szCs w:val="32"/>
          <w:lang w:eastAsia="zh-CN"/>
        </w:rPr>
        <w:t>，</w:t>
      </w:r>
      <w:r>
        <w:rPr>
          <w:rFonts w:hint="eastAsia" w:eastAsia="仿宋_GB2312"/>
          <w:color w:val="000000" w:themeColor="text1"/>
          <w:sz w:val="32"/>
          <w:szCs w:val="32"/>
          <w:lang w:val="en-US" w:eastAsia="zh-CN"/>
          <w14:textFill>
            <w14:solidFill>
              <w14:schemeClr w14:val="tx1"/>
            </w14:solidFill>
          </w14:textFill>
        </w:rPr>
        <w:t>《在用车排放检验报告》（报告编号：12011473240419104718****）结果为“通过”</w:t>
      </w:r>
      <w:r>
        <w:rPr>
          <w:rFonts w:hint="eastAsia" w:eastAsia="仿宋_GB2312"/>
          <w:sz w:val="32"/>
          <w:szCs w:val="32"/>
          <w:lang w:eastAsia="zh-CN"/>
        </w:rPr>
        <w:t>。</w:t>
      </w:r>
    </w:p>
    <w:p w14:paraId="67A908EF">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000000" w:themeColor="text1"/>
          <w:sz w:val="32"/>
          <w:szCs w:val="32"/>
          <w:lang w:val="en-US" w:eastAsia="zh-CN"/>
          <w14:textFill>
            <w14:solidFill>
              <w14:schemeClr w14:val="tx1"/>
            </w14:solidFill>
          </w14:textFill>
        </w:rPr>
        <w:t>经进一步调查核实，上述车辆可以使用</w:t>
      </w:r>
      <w:r>
        <w:rPr>
          <w:rFonts w:hint="eastAsia" w:eastAsia="仿宋_GB2312"/>
          <w:sz w:val="32"/>
          <w:szCs w:val="32"/>
          <w:lang w:val="en-US" w:eastAsia="zh-CN"/>
        </w:rPr>
        <w:t>《柴油车污染物排放限值及测量方法（自由加速法及加载减速法）》</w:t>
      </w:r>
      <w:r>
        <w:rPr>
          <w:rFonts w:hint="eastAsia" w:eastAsia="仿宋_GB2312"/>
          <w:color w:val="000000" w:themeColor="text1"/>
          <w:sz w:val="32"/>
          <w:szCs w:val="32"/>
          <w:lang w:val="en-US" w:eastAsia="zh-CN"/>
          <w14:textFill>
            <w14:solidFill>
              <w14:schemeClr w14:val="tx1"/>
            </w14:solidFill>
          </w14:textFill>
        </w:rPr>
        <w:t>规定的</w:t>
      </w:r>
      <w:r>
        <w:rPr>
          <w:rFonts w:hint="eastAsia" w:eastAsia="仿宋_GB2312"/>
          <w:sz w:val="32"/>
          <w:szCs w:val="32"/>
          <w:lang w:val="en-US" w:eastAsia="zh-CN"/>
        </w:rPr>
        <w:t>加载减速法</w:t>
      </w:r>
      <w:r>
        <w:rPr>
          <w:rFonts w:hint="eastAsia" w:eastAsia="仿宋_GB2312"/>
          <w:color w:val="000000" w:themeColor="text1"/>
          <w:sz w:val="32"/>
          <w:szCs w:val="32"/>
          <w:lang w:val="en-US" w:eastAsia="zh-CN"/>
          <w14:textFill>
            <w14:solidFill>
              <w14:schemeClr w14:val="tx1"/>
            </w14:solidFill>
          </w14:textFill>
        </w:rPr>
        <w:t>进行检测。</w:t>
      </w:r>
    </w:p>
    <w:p w14:paraId="6E911E73">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sz w:val="32"/>
          <w:szCs w:val="32"/>
        </w:rPr>
      </w:pPr>
      <w:r>
        <w:rPr>
          <w:rFonts w:hint="eastAsia" w:eastAsia="仿宋_GB2312"/>
          <w:sz w:val="32"/>
          <w:szCs w:val="32"/>
          <w:lang w:eastAsia="zh-CN"/>
        </w:rPr>
        <w:t>你单位上述</w:t>
      </w:r>
      <w:r>
        <w:rPr>
          <w:rFonts w:hint="eastAsia" w:eastAsia="仿宋_GB2312"/>
          <w:sz w:val="32"/>
          <w:szCs w:val="32"/>
        </w:rPr>
        <w:t>行为</w:t>
      </w:r>
      <w:r>
        <w:rPr>
          <w:rFonts w:hint="eastAsia" w:eastAsia="仿宋_GB2312"/>
          <w:sz w:val="32"/>
          <w:szCs w:val="32"/>
          <w:lang w:eastAsia="zh-CN"/>
        </w:rPr>
        <w:t>不符合</w:t>
      </w:r>
      <w:r>
        <w:rPr>
          <w:rFonts w:hint="eastAsia" w:eastAsia="仿宋_GB2312"/>
          <w:sz w:val="32"/>
          <w:szCs w:val="32"/>
          <w:lang w:val="en-US" w:eastAsia="zh-CN"/>
        </w:rPr>
        <w:t>《柴油车污染物排放限值及测量方法（自由加速法及加载减速法）》（GB3847-2018）</w:t>
      </w:r>
      <w:r>
        <w:rPr>
          <w:rFonts w:hint="eastAsia" w:eastAsia="仿宋_GB2312"/>
          <w:sz w:val="32"/>
          <w:szCs w:val="32"/>
        </w:rPr>
        <w:t>中第11.1条</w:t>
      </w:r>
      <w:r>
        <w:rPr>
          <w:rFonts w:hint="eastAsia" w:eastAsia="仿宋_GB2312"/>
          <w:sz w:val="32"/>
          <w:szCs w:val="32"/>
          <w:lang w:val="en-US" w:eastAsia="zh-CN"/>
        </w:rPr>
        <w:t>“本标准自2019年5月1日起开始实施。在全国范围内进行的汽车环保定期检验应采用本标准规定的加载减速法进行，对无法按加载减速法进行测试的车辆，可采用本标准规定的自由加速法进行”的规定</w:t>
      </w:r>
      <w:r>
        <w:rPr>
          <w:rFonts w:hint="eastAsia" w:eastAsia="仿宋_GB2312"/>
          <w:sz w:val="32"/>
          <w:szCs w:val="32"/>
        </w:rPr>
        <w:t>。</w:t>
      </w:r>
    </w:p>
    <w:p w14:paraId="28377368">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eastAsia="仿宋_GB2312"/>
          <w:color w:val="auto"/>
          <w:kern w:val="0"/>
          <w:sz w:val="32"/>
          <w:szCs w:val="32"/>
        </w:rPr>
        <w:t>以上事实，有</w:t>
      </w:r>
      <w:bookmarkStart w:id="3" w:name="PO_4_ShiShiZhengJu"/>
      <w:r>
        <w:rPr>
          <w:rFonts w:eastAsia="仿宋_GB2312"/>
          <w:color w:val="auto"/>
          <w:kern w:val="0"/>
          <w:sz w:val="32"/>
          <w:szCs w:val="32"/>
        </w:rPr>
        <w:t>《天津市生态环境局现场检查（勘察）笔录》《天津市生态环境局调查询问笔录》</w:t>
      </w:r>
      <w:r>
        <w:rPr>
          <w:rFonts w:hint="eastAsia" w:eastAsia="仿宋_GB2312"/>
          <w:color w:val="auto"/>
          <w:kern w:val="0"/>
          <w:sz w:val="32"/>
          <w:szCs w:val="32"/>
          <w:lang w:eastAsia="zh-CN"/>
        </w:rPr>
        <w:t>、你单位</w:t>
      </w:r>
      <w:r>
        <w:rPr>
          <w:rFonts w:hint="eastAsia" w:eastAsia="仿宋_GB2312"/>
          <w:color w:val="000000" w:themeColor="text1"/>
          <w:sz w:val="32"/>
          <w:szCs w:val="32"/>
          <w14:textFill>
            <w14:solidFill>
              <w14:schemeClr w14:val="tx1"/>
            </w14:solidFill>
          </w14:textFill>
        </w:rPr>
        <w:t>对</w:t>
      </w:r>
      <w:r>
        <w:rPr>
          <w:rFonts w:hint="eastAsia" w:eastAsia="仿宋_GB2312"/>
          <w:color w:val="000000" w:themeColor="text1"/>
          <w:sz w:val="32"/>
          <w:szCs w:val="32"/>
          <w:lang w:val="en-US" w:eastAsia="zh-CN"/>
          <w14:textFill>
            <w14:solidFill>
              <w14:schemeClr w14:val="tx1"/>
            </w14:solidFill>
          </w14:textFill>
        </w:rPr>
        <w:t>号牌号码</w:t>
      </w:r>
      <w:r>
        <w:rPr>
          <w:rFonts w:hint="eastAsia" w:eastAsia="仿宋_GB2312"/>
          <w:sz w:val="32"/>
          <w:szCs w:val="32"/>
          <w:lang w:val="en-US" w:eastAsia="zh-CN"/>
        </w:rPr>
        <w:t>津D765**、津AES8**、津GGS3**</w:t>
      </w:r>
      <w:r>
        <w:rPr>
          <w:rFonts w:hint="eastAsia" w:eastAsia="仿宋_GB2312"/>
          <w:lang w:eastAsia="zh-CN"/>
        </w:rPr>
        <w:t>、</w:t>
      </w:r>
      <w:r>
        <w:rPr>
          <w:rFonts w:hint="eastAsia" w:eastAsia="仿宋_GB2312"/>
          <w:sz w:val="32"/>
          <w:szCs w:val="32"/>
          <w:lang w:val="en-US" w:eastAsia="zh-CN"/>
        </w:rPr>
        <w:t>津DTV1**和</w:t>
      </w:r>
      <w:r>
        <w:rPr>
          <w:rFonts w:hint="eastAsia" w:eastAsia="仿宋_GB2312"/>
          <w:color w:val="auto"/>
          <w:kern w:val="0"/>
          <w:sz w:val="32"/>
          <w:szCs w:val="32"/>
          <w:lang w:val="en-US" w:eastAsia="zh-CN"/>
        </w:rPr>
        <w:t>津C36Q**</w:t>
      </w:r>
      <w:r>
        <w:rPr>
          <w:rFonts w:hint="eastAsia" w:eastAsia="仿宋_GB2312"/>
          <w:color w:val="000000" w:themeColor="text1"/>
          <w:sz w:val="32"/>
          <w:szCs w:val="32"/>
          <w14:textFill>
            <w14:solidFill>
              <w14:schemeClr w14:val="tx1"/>
            </w14:solidFill>
          </w14:textFill>
        </w:rPr>
        <w:t>出具的</w:t>
      </w:r>
      <w:r>
        <w:rPr>
          <w:rFonts w:hint="eastAsia" w:ascii="Times New Roman" w:hAnsi="Times New Roman" w:eastAsia="仿宋_GB2312" w:cs="Times New Roman"/>
          <w:color w:val="auto"/>
          <w:sz w:val="32"/>
          <w:szCs w:val="32"/>
        </w:rPr>
        <w:t>《在用车排放检验报告》</w:t>
      </w:r>
      <w:r>
        <w:rPr>
          <w:rFonts w:hint="eastAsia" w:ascii="Times New Roman" w:hAnsi="Times New Roman" w:eastAsia="仿宋_GB2312" w:cs="Times New Roman"/>
          <w:color w:val="auto"/>
          <w:sz w:val="32"/>
          <w:szCs w:val="32"/>
          <w:lang w:eastAsia="zh-CN"/>
        </w:rPr>
        <w:t>（共</w:t>
      </w:r>
      <w:r>
        <w:rPr>
          <w:rFonts w:hint="eastAsia"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份）</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仿宋_GB2312"/>
          <w:i w:val="0"/>
          <w:iCs w:val="0"/>
          <w:caps w:val="0"/>
          <w:color w:val="auto"/>
          <w:spacing w:val="0"/>
          <w:sz w:val="32"/>
          <w:szCs w:val="32"/>
          <w:shd w:val="clear" w:fill="FFFFFF"/>
        </w:rPr>
        <w:t>《汽油车污染物排放限值及测量方法（双怠速法及简易工况法）》（</w:t>
      </w:r>
      <w:r>
        <w:rPr>
          <w:rFonts w:hint="default" w:ascii="Times New Roman" w:hAnsi="Times New Roman" w:eastAsia="宋体" w:cs="Times New Roman"/>
          <w:i w:val="0"/>
          <w:iCs w:val="0"/>
          <w:caps w:val="0"/>
          <w:color w:val="auto"/>
          <w:spacing w:val="0"/>
          <w:sz w:val="32"/>
          <w:szCs w:val="32"/>
          <w:shd w:val="clear" w:fill="FFFFFF"/>
        </w:rPr>
        <w:t>GB18285-2018</w:t>
      </w:r>
      <w:r>
        <w:rPr>
          <w:rFonts w:hint="eastAsia" w:ascii="Times New Roman" w:hAnsi="Times New Roman" w:eastAsia="仿宋_GB2312" w:cs="仿宋_GB2312"/>
          <w:i w:val="0"/>
          <w:iCs w:val="0"/>
          <w:caps w:val="0"/>
          <w:color w:val="auto"/>
          <w:spacing w:val="0"/>
          <w:sz w:val="32"/>
          <w:szCs w:val="32"/>
          <w:shd w:val="clear" w:fill="FFFFFF"/>
        </w:rPr>
        <w:t>）</w:t>
      </w:r>
      <w:r>
        <w:rPr>
          <w:rFonts w:hint="eastAsia" w:eastAsia="仿宋_GB2312"/>
          <w:color w:val="auto"/>
          <w:kern w:val="0"/>
          <w:sz w:val="32"/>
          <w:szCs w:val="32"/>
          <w:lang w:val="zh-CN" w:eastAsia="zh-CN"/>
        </w:rPr>
        <w:t>、</w:t>
      </w:r>
      <w:r>
        <w:rPr>
          <w:rFonts w:hint="eastAsia" w:eastAsia="仿宋_GB2312"/>
          <w:sz w:val="32"/>
          <w:szCs w:val="32"/>
          <w:lang w:val="en-US" w:eastAsia="zh-CN"/>
        </w:rPr>
        <w:t>《柴油车污染物排放限值及测量方法（自由加速法及加载减速法）》（GB3847-2018）、</w:t>
      </w:r>
      <w:r>
        <w:rPr>
          <w:rFonts w:eastAsia="仿宋_GB2312"/>
          <w:color w:val="auto"/>
          <w:sz w:val="32"/>
          <w:szCs w:val="32"/>
        </w:rPr>
        <w:t>现场拍摄的视频以及营业执照复印件</w:t>
      </w:r>
      <w:bookmarkEnd w:id="3"/>
      <w:r>
        <w:rPr>
          <w:rFonts w:eastAsia="仿宋_GB2312"/>
          <w:color w:val="auto"/>
          <w:sz w:val="32"/>
          <w:szCs w:val="32"/>
        </w:rPr>
        <w:t>等证据为凭。</w:t>
      </w:r>
    </w:p>
    <w:p w14:paraId="66E8A0B3">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eastAsia="仿宋_GB2312"/>
          <w:color w:val="auto"/>
          <w:sz w:val="32"/>
          <w:szCs w:val="32"/>
        </w:rPr>
        <w:t>你单位上述行为违反了</w:t>
      </w:r>
      <w:r>
        <w:rPr>
          <w:rFonts w:ascii="Times New Roman" w:hAnsi="Times New Roman" w:eastAsia="仿宋_GB2312" w:cs="仿宋_GB2312"/>
          <w:i w:val="0"/>
          <w:iCs w:val="0"/>
          <w:caps w:val="0"/>
          <w:color w:val="auto"/>
          <w:spacing w:val="0"/>
          <w:sz w:val="32"/>
          <w:szCs w:val="32"/>
          <w:shd w:val="clear" w:fill="FFFFFF"/>
        </w:rPr>
        <w:t>《天津市机动车和非道路移动机械排放污染防治条例》第二十八条第一款第三项</w:t>
      </w:r>
      <w:r>
        <w:rPr>
          <w:rFonts w:hint="eastAsia" w:eastAsia="仿宋_GB2312" w:cs="仿宋_GB2312"/>
          <w:i w:val="0"/>
          <w:iCs w:val="0"/>
          <w:caps w:val="0"/>
          <w:color w:val="auto"/>
          <w:spacing w:val="0"/>
          <w:sz w:val="32"/>
          <w:szCs w:val="32"/>
          <w:shd w:val="clear" w:fill="FFFFFF"/>
          <w:lang w:eastAsia="zh-CN"/>
        </w:rPr>
        <w:t>“按照国家及本市确定的检验方法、技术规范和排放标准进行排放检验，出具排放检验报告，机动车排放检验机构及其负责人对检验数据的真实性和准确性负责”</w:t>
      </w:r>
      <w:r>
        <w:rPr>
          <w:rFonts w:ascii="Times New Roman" w:hAnsi="Times New Roman" w:eastAsia="仿宋_GB2312"/>
          <w:color w:val="auto"/>
          <w:sz w:val="32"/>
          <w:szCs w:val="32"/>
        </w:rPr>
        <w:t>的规定</w:t>
      </w:r>
      <w:r>
        <w:rPr>
          <w:rFonts w:hint="eastAsia" w:ascii="Times New Roman" w:hAnsi="Times New Roman" w:eastAsia="仿宋_GB2312"/>
          <w:color w:val="auto"/>
          <w:sz w:val="32"/>
          <w:szCs w:val="32"/>
          <w:lang w:eastAsia="zh-CN"/>
        </w:rPr>
        <w:t>，属于</w:t>
      </w:r>
      <w:r>
        <w:rPr>
          <w:rFonts w:eastAsia="仿宋_GB2312"/>
          <w:sz w:val="32"/>
          <w:szCs w:val="32"/>
        </w:rPr>
        <w:t>未按照国家及本市确定的检验方法进行排放检验</w:t>
      </w:r>
      <w:r>
        <w:rPr>
          <w:rFonts w:hint="eastAsia" w:eastAsia="仿宋_GB2312"/>
          <w:sz w:val="32"/>
          <w:szCs w:val="32"/>
          <w:lang w:eastAsia="zh-CN"/>
        </w:rPr>
        <w:t>的环境违法行为</w:t>
      </w:r>
      <w:r>
        <w:rPr>
          <w:rFonts w:eastAsia="仿宋_GB2312"/>
          <w:color w:val="auto"/>
          <w:kern w:val="0"/>
          <w:sz w:val="32"/>
          <w:szCs w:val="32"/>
        </w:rPr>
        <w:t xml:space="preserve">，依法应当予以处罚。 </w:t>
      </w:r>
    </w:p>
    <w:p w14:paraId="3F04622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6</w:t>
      </w:r>
      <w:r>
        <w:rPr>
          <w:rFonts w:eastAsia="仿宋_GB2312"/>
          <w:color w:val="auto"/>
          <w:kern w:val="0"/>
          <w:sz w:val="32"/>
          <w:szCs w:val="32"/>
        </w:rPr>
        <w:t>日</w:t>
      </w:r>
      <w:r>
        <w:rPr>
          <w:rFonts w:hint="eastAsia" w:eastAsia="仿宋_GB2312"/>
          <w:color w:val="auto"/>
          <w:kern w:val="0"/>
          <w:sz w:val="32"/>
          <w:szCs w:val="32"/>
          <w:lang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124</w:t>
      </w:r>
      <w:r>
        <w:rPr>
          <w:rFonts w:eastAsia="仿宋_GB2312"/>
          <w:color w:val="auto"/>
          <w:kern w:val="0"/>
          <w:sz w:val="32"/>
          <w:szCs w:val="32"/>
        </w:rPr>
        <w:t>号），告知你单位违法事实、处罚依据和拟作出的处罚决定，并明确告知你单位有</w:t>
      </w:r>
      <w:r>
        <w:rPr>
          <w:rFonts w:hint="eastAsia" w:eastAsia="仿宋_GB2312"/>
          <w:color w:val="auto"/>
          <w:kern w:val="0"/>
          <w:sz w:val="32"/>
          <w:szCs w:val="32"/>
          <w:lang w:val="en-US" w:eastAsia="zh-CN"/>
        </w:rPr>
        <w:t>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kern w:val="0"/>
          <w:sz w:val="32"/>
          <w:szCs w:val="32"/>
          <w:lang w:val="en-US" w:eastAsia="zh-CN"/>
        </w:rPr>
        <w:t>12</w:t>
      </w:r>
      <w:r>
        <w:rPr>
          <w:rFonts w:hint="eastAsia" w:eastAsia="仿宋_GB2312"/>
          <w:color w:val="auto"/>
          <w:kern w:val="0"/>
          <w:sz w:val="32"/>
          <w:szCs w:val="32"/>
        </w:rPr>
        <w:t>月</w:t>
      </w:r>
      <w:r>
        <w:rPr>
          <w:rFonts w:hint="eastAsia" w:eastAsia="仿宋_GB2312"/>
          <w:color w:val="auto"/>
          <w:kern w:val="0"/>
          <w:sz w:val="32"/>
          <w:szCs w:val="32"/>
          <w:lang w:val="en-US" w:eastAsia="zh-CN"/>
        </w:rPr>
        <w:t>11</w:t>
      </w:r>
      <w:r>
        <w:rPr>
          <w:rFonts w:hint="eastAsia" w:eastAsia="仿宋_GB2312"/>
          <w:color w:val="auto"/>
          <w:kern w:val="0"/>
          <w:sz w:val="32"/>
          <w:szCs w:val="32"/>
        </w:rPr>
        <w:t>日向你单位送达上述文件，你单位于当日签收。你单位逾期未向我局提出陈述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147E8088">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124</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14:paraId="04C3954B">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r>
        <w:rPr>
          <w:rFonts w:eastAsia="仿宋_GB2312"/>
          <w:color w:val="auto"/>
          <w:kern w:val="0"/>
          <w:sz w:val="32"/>
          <w:szCs w:val="32"/>
        </w:rPr>
        <w:t xml:space="preserve">  </w:t>
      </w:r>
    </w:p>
    <w:p w14:paraId="37759E9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行政处罚的依据、种类</w:t>
      </w:r>
    </w:p>
    <w:p w14:paraId="06E79758">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ascii="Times New Roman" w:hAnsi="Times New Roman" w:eastAsia="仿宋_GB2312" w:cs="仿宋_GB2312"/>
          <w:i w:val="0"/>
          <w:iCs w:val="0"/>
          <w:caps w:val="0"/>
          <w:color w:val="auto"/>
          <w:spacing w:val="0"/>
          <w:sz w:val="32"/>
          <w:szCs w:val="32"/>
          <w:shd w:val="clear" w:fill="FFFFFF"/>
        </w:rPr>
        <w:t>《天津市机动车和非道路移动机械排放污染防治条例》第四十六条第三项</w:t>
      </w:r>
      <w:r>
        <w:rPr>
          <w:rFonts w:hint="eastAsia" w:eastAsia="仿宋_GB2312" w:cs="仿宋_GB2312"/>
          <w:i w:val="0"/>
          <w:iCs w:val="0"/>
          <w:caps w:val="0"/>
          <w:color w:val="auto"/>
          <w:spacing w:val="0"/>
          <w:sz w:val="32"/>
          <w:szCs w:val="32"/>
          <w:shd w:val="clear" w:fill="FFFFFF"/>
          <w:lang w:eastAsia="zh-CN"/>
        </w:rPr>
        <w:t>“未按照国家及本市确定的检验方法、技术规范和排放标准进行排放检验的，由生态环境主管部门责令改正，处十万元以上二十万元以下的罚款”</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14:paraId="169005D5">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hint="default" w:eastAsia="仿宋_GB2312"/>
          <w:color w:val="auto"/>
          <w:kern w:val="0"/>
          <w:sz w:val="32"/>
          <w:szCs w:val="32"/>
          <w:lang w:val="en-US"/>
        </w:rPr>
      </w:pPr>
      <w:r>
        <w:rPr>
          <w:rFonts w:hint="eastAsia" w:ascii="Times New Roman" w:hAnsi="Times New Roman" w:eastAsia="仿宋_GB2312"/>
          <w:color w:val="auto"/>
          <w:kern w:val="0"/>
          <w:sz w:val="32"/>
          <w:szCs w:val="32"/>
        </w:rPr>
        <w:t>对你单位</w:t>
      </w:r>
      <w:r>
        <w:rPr>
          <w:rFonts w:ascii="Times New Roman" w:hAnsi="Times New Roman" w:eastAsia="仿宋_GB2312"/>
          <w:color w:val="auto"/>
          <w:sz w:val="32"/>
          <w:szCs w:val="32"/>
        </w:rPr>
        <w:t>处罚款</w:t>
      </w:r>
      <w:r>
        <w:rPr>
          <w:rFonts w:hint="eastAsia" w:ascii="Times New Roman" w:hAnsi="Times New Roman" w:eastAsia="仿宋_GB2312"/>
          <w:color w:val="auto"/>
          <w:kern w:val="0"/>
          <w:sz w:val="32"/>
          <w:szCs w:val="32"/>
          <w:lang w:eastAsia="zh-CN"/>
        </w:rPr>
        <w:t>十万元</w:t>
      </w:r>
      <w:r>
        <w:rPr>
          <w:rFonts w:hint="eastAsia" w:eastAsia="仿宋_GB2312"/>
          <w:color w:val="auto"/>
          <w:kern w:val="0"/>
          <w:sz w:val="32"/>
          <w:szCs w:val="32"/>
          <w:lang w:eastAsia="zh-CN"/>
        </w:rPr>
        <w:t>。</w:t>
      </w:r>
    </w:p>
    <w:p w14:paraId="30771F5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lang w:eastAsia="zh-CN"/>
        </w:rPr>
        <w:t>行政</w:t>
      </w:r>
      <w:r>
        <w:rPr>
          <w:rFonts w:eastAsia="黑体"/>
          <w:color w:val="auto"/>
          <w:kern w:val="0"/>
          <w:sz w:val="32"/>
          <w:szCs w:val="32"/>
        </w:rPr>
        <w:t>处罚决定的履行方式和期限</w:t>
      </w:r>
    </w:p>
    <w:p w14:paraId="57B9C9F0">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3D6CED64">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5502EEEE">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jc w:val="left"/>
        <w:textAlignment w:val="auto"/>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向天津市南开区人民法院申请强制执行。</w:t>
      </w:r>
    </w:p>
    <w:p w14:paraId="0A700D4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w:t>
      </w:r>
    </w:p>
    <w:p w14:paraId="45EF956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w:t>
      </w:r>
    </w:p>
    <w:p w14:paraId="73BB8E4F">
      <w:pPr>
        <w:keepNext w:val="0"/>
        <w:keepLines w:val="0"/>
        <w:pageBreakBefore w:val="0"/>
        <w:widowControl w:val="0"/>
        <w:kinsoku/>
        <w:wordWrap/>
        <w:overflowPunct/>
        <w:topLinePunct w:val="0"/>
        <w:bidi w:val="0"/>
        <w:adjustRightInd w:val="0"/>
        <w:snapToGrid w:val="0"/>
        <w:spacing w:line="360" w:lineRule="auto"/>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bookmarkEnd w:id="4"/>
      <w:r>
        <w:rPr>
          <w:rFonts w:hint="eastAsia" w:eastAsia="仿宋_GB2312"/>
          <w:color w:val="auto"/>
          <w:kern w:val="0"/>
          <w:sz w:val="32"/>
          <w:szCs w:val="32"/>
          <w:lang w:val="en-US" w:eastAsia="zh-CN"/>
        </w:rPr>
        <w:t>2</w:t>
      </w:r>
      <w:r>
        <w:rPr>
          <w:rFonts w:eastAsia="仿宋_GB2312"/>
          <w:color w:val="auto"/>
          <w:kern w:val="0"/>
          <w:sz w:val="32"/>
          <w:szCs w:val="32"/>
        </w:rPr>
        <w:t>日</w:t>
      </w:r>
    </w:p>
    <w:p w14:paraId="0A875161">
      <w:pPr>
        <w:tabs>
          <w:tab w:val="left" w:pos="9120"/>
        </w:tabs>
        <w:autoSpaceDE w:val="0"/>
        <w:autoSpaceDN w:val="0"/>
        <w:adjustRightInd w:val="0"/>
        <w:ind w:right="120"/>
        <w:jc w:val="both"/>
        <w:rPr>
          <w:rFonts w:eastAsia="仿宋_GB2312"/>
          <w:color w:val="auto"/>
          <w:kern w:val="0"/>
          <w:sz w:val="28"/>
          <w:szCs w:val="28"/>
        </w:rPr>
      </w:pPr>
    </w:p>
    <w:p w14:paraId="3E4C81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3080" w:firstLineChars="1100"/>
        <w:jc w:val="left"/>
        <w:textAlignment w:val="auto"/>
        <w:rPr>
          <w:rFonts w:eastAsia="仿宋_GB2312"/>
          <w:color w:val="auto"/>
          <w:kern w:val="0"/>
          <w:sz w:val="28"/>
          <w:szCs w:val="28"/>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05F2">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7F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075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578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C112">
    <w:pPr>
      <w:pStyle w:val="8"/>
      <w:pBdr>
        <w:bottom w:val="none" w:color="auto" w:sz="0" w:space="0"/>
      </w:pBdr>
    </w:pPr>
  </w:p>
  <w:p w14:paraId="1BBD1963"/>
  <w:p w14:paraId="6F055A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6AA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31C0096A"/>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72F4F4B"/>
    <w:rsid w:val="0C017A89"/>
    <w:rsid w:val="0D1742E5"/>
    <w:rsid w:val="14DD2E54"/>
    <w:rsid w:val="1E353F45"/>
    <w:rsid w:val="235C1401"/>
    <w:rsid w:val="23A72B7A"/>
    <w:rsid w:val="256B40C4"/>
    <w:rsid w:val="26AC4D99"/>
    <w:rsid w:val="286B1A5C"/>
    <w:rsid w:val="2B453C7F"/>
    <w:rsid w:val="2D426A6D"/>
    <w:rsid w:val="2ED80423"/>
    <w:rsid w:val="30936D44"/>
    <w:rsid w:val="31C0096A"/>
    <w:rsid w:val="33DF60A4"/>
    <w:rsid w:val="3B2434F5"/>
    <w:rsid w:val="3C3813DB"/>
    <w:rsid w:val="3F841B92"/>
    <w:rsid w:val="40FF52B5"/>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D9C4786"/>
    <w:rsid w:val="70291EB6"/>
    <w:rsid w:val="72DC74D0"/>
    <w:rsid w:val="761C5AB4"/>
    <w:rsid w:val="786618CC"/>
    <w:rsid w:val="79356644"/>
    <w:rsid w:val="7A830503"/>
    <w:rsid w:val="7CC32ED0"/>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4&#24180;&#25991;&#20070;&#27169;&#29256;-24&#24180;8&#26376;2&#26085;&#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2489</Words>
  <Characters>2876</Characters>
  <Lines>8</Lines>
  <Paragraphs>2</Paragraphs>
  <TotalTime>9</TotalTime>
  <ScaleCrop>false</ScaleCrop>
  <LinksUpToDate>false</LinksUpToDate>
  <CharactersWithSpaces>2997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2024-12-17T07:25:00Z</dcterms:created>
  <dc:creator>博瑞</dc:creator>
  <cp:lastModifiedBy>博瑞</cp:lastModifiedBy>
  <cp:lastPrinted>2025-01-03T02:12:00Z</cp:lastPrinted>
  <dcterms:modified xsi:type="dcterms:W3CDTF">2025-01-06T02:54:56Z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0FA137D7B1384482A2304A4EA9CB5B8F_13</vt:lpwstr>
  </property>
  <property fmtid="{D5CDD505-2E9C-101B-9397-08002B2CF9AE}" pid="4" name="KSOTemplateDocerSaveRecord">
    <vt:lpwstr>eyJoZGlkIjoiNzFiMzJmNjhiNmQ3NzBlZjlkYjliZmEyZTc3YWI4YjAiLCJ1c2VySWQiOiIxMDQ2MzAxMjcyIn0=</vt:lpwstr>
  </property>
</Properties>
</file>