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4ECD">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3AA910A6">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6EE32A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0D13389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109</w:t>
      </w:r>
      <w:r>
        <w:rPr>
          <w:rFonts w:eastAsia="仿宋_GB2312"/>
          <w:color w:val="auto"/>
          <w:kern w:val="0"/>
          <w:position w:val="-2"/>
          <w:sz w:val="32"/>
          <w:szCs w:val="32"/>
        </w:rPr>
        <w:t>号</w:t>
      </w:r>
    </w:p>
    <w:p w14:paraId="0D46F45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21"/>
          <w:szCs w:val="21"/>
          <w:lang w:val="en-US" w:eastAsia="zh-CN"/>
        </w:rPr>
      </w:pPr>
    </w:p>
    <w:p w14:paraId="29A5C98D">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textAlignment w:val="auto"/>
        <w:rPr>
          <w:rFonts w:hint="default" w:ascii="Times New Roman" w:hAnsi="Times New Roman" w:eastAsia="仿宋_GB2312" w:cs="Times New Roman"/>
          <w:color w:val="auto"/>
          <w:sz w:val="32"/>
          <w:szCs w:val="32"/>
        </w:rPr>
      </w:pPr>
      <w:r>
        <w:rPr>
          <w:rFonts w:hint="eastAsia" w:eastAsia="仿宋_GB2312"/>
          <w:color w:val="auto"/>
          <w:kern w:val="0"/>
          <w:sz w:val="32"/>
          <w:szCs w:val="32"/>
          <w:lang w:val="en-US" w:eastAsia="zh-CN"/>
        </w:rPr>
        <w:t>当</w:t>
      </w:r>
      <w:r>
        <w:rPr>
          <w:rFonts w:hint="default" w:ascii="Times New Roman" w:hAnsi="Times New Roman" w:eastAsia="仿宋_GB2312" w:cs="Times New Roman"/>
          <w:color w:val="auto"/>
          <w:sz w:val="32"/>
          <w:szCs w:val="32"/>
          <w:lang w:val="en-US" w:eastAsia="zh-CN"/>
        </w:rPr>
        <w:t>事人名称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天津滨海新区大港天力胶管有限公司</w:t>
      </w:r>
    </w:p>
    <w:p w14:paraId="3F39C7AA">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lang w:val="en-US" w:eastAsia="zh-CN"/>
        </w:rPr>
        <w:t>91120116239255216H</w:t>
      </w:r>
    </w:p>
    <w:p w14:paraId="4516C53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法定代表人：</w:t>
      </w:r>
      <w:r>
        <w:rPr>
          <w:rFonts w:hint="default" w:ascii="Times New Roman" w:hAnsi="Times New Roman" w:eastAsia="仿宋_GB2312" w:cs="Times New Roman"/>
          <w:color w:val="auto"/>
          <w:sz w:val="32"/>
          <w:szCs w:val="32"/>
          <w:lang w:val="en-US" w:eastAsia="zh-CN"/>
        </w:rPr>
        <w:t>贾炳顺</w:t>
      </w:r>
    </w:p>
    <w:p w14:paraId="41B6CD9F">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hint="default" w:ascii="Times New Roman" w:hAnsi="Times New Roman" w:eastAsia="仿宋_GB2312" w:cs="Times New Roman"/>
          <w:color w:val="auto"/>
          <w:sz w:val="32"/>
          <w:szCs w:val="32"/>
          <w:lang w:val="en-US" w:eastAsia="zh-CN"/>
        </w:rPr>
        <w:t>：天津市滨海新区大港中塘镇洋闸</w:t>
      </w:r>
    </w:p>
    <w:p w14:paraId="73614DE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08A4FD7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1451071">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5月31日对你单位进行了检查。根据你单位《天津滨海新区大港天力胶管有限公司扩建橡胶管生产线建设项目环境影响报告表》及批复、验收文件，你单位挤出废气、喷码废气、储液壶吹塑废气、气喷废气、空滤机注塑废气、机油尺尺柄注胶废气、PVC管挤出废气，经收集后均采用“水喷淋+初中效过滤箱+UV光氧+2级活性炭吸附”装置净化，净化后由一根20m高排气筒P1排放。经调查，发现你单位实施了以下环境违法行为：</w:t>
      </w:r>
    </w:p>
    <w:p w14:paraId="2410512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正在生产，车间内2台喷码机、5台气喷机（现场设备名称为移印机）、3台立式注塑机、1台卧式注塑机正在作业，配套的废气处理设施“水喷淋+初中效过滤箱+UV光氧+2级活性炭吸附”装置风机未运行，车间大门处于敞开状态。</w:t>
      </w:r>
    </w:p>
    <w:p w14:paraId="6C071E7E">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经调查，你单位喷码机、气喷机（现场设备名称为移印机）使用的喷印材料是CIJ喷码机油墨和稀释剂，主要成分为甲基乙基酮和乙醇，检测报告显示VOCs含量为72.2%；注塑机使用的原材料为聚酰胺（简称PA），化学成分属于有机聚合物。按照《挥发性有机物无组织排放控制标准》（GB37822-2019）中“7.2含VOCs产品的使用过程”相关规定，使用VOCs质量占比大于等于10%的含VOCs产品、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w:t>
      </w:r>
    </w:p>
    <w:p w14:paraId="087DF98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挥发性有机物无组织排放控制标准》（GB37822-2019）；你单位提供的《化学品安全技术说明书》《VOCs检测报告》《天津滨海新区大港天力胶管有限公司扩建橡胶管生产线建设项目环境影响报告表》及批复、验收文件；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3BD024F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单位上述行为违反了《中华人民共和国大气污染防治法》第四十五条的规定，属于产生含挥发性有机物废气的生产和服务活动，未按照规定使用污染防治设施，</w:t>
      </w:r>
      <w:r>
        <w:rPr>
          <w:rFonts w:eastAsia="仿宋_GB2312"/>
          <w:color w:val="auto"/>
          <w:kern w:val="0"/>
          <w:sz w:val="32"/>
          <w:szCs w:val="32"/>
        </w:rPr>
        <w:t>依法应当予以处罚。</w:t>
      </w:r>
    </w:p>
    <w:p w14:paraId="12518B2A">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87</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r>
        <w:rPr>
          <w:rFonts w:hint="eastAsia" w:ascii="Times New Roman" w:hAnsi="Times New Roman" w:eastAsia="仿宋_GB2312"/>
          <w:color w:val="auto"/>
          <w:kern w:val="0"/>
          <w:sz w:val="32"/>
          <w:szCs w:val="32"/>
        </w:rPr>
        <w:t>你单位逾期未向我局提出陈述</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申辩意见。</w:t>
      </w:r>
    </w:p>
    <w:p w14:paraId="3E2CD89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以上事实，有《天津市生态环境局行政处罚事先告知书》（津市环事告〔20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w:t>
      </w:r>
      <w:r>
        <w:rPr>
          <w:rFonts w:hint="eastAsia" w:eastAsia="仿宋_GB2312"/>
          <w:color w:val="auto"/>
          <w:kern w:val="0"/>
          <w:sz w:val="32"/>
          <w:szCs w:val="32"/>
          <w:lang w:val="en-US" w:eastAsia="zh-CN"/>
        </w:rPr>
        <w:t>87</w:t>
      </w:r>
      <w:r>
        <w:rPr>
          <w:rFonts w:hint="eastAsia" w:ascii="Times New Roman" w:hAnsi="Times New Roman" w:eastAsia="仿宋_GB2312"/>
          <w:color w:val="auto"/>
          <w:kern w:val="0"/>
          <w:sz w:val="32"/>
          <w:szCs w:val="32"/>
        </w:rPr>
        <w:t>号）及《天津市生态环境局送达回证》等证据为凭。</w:t>
      </w:r>
    </w:p>
    <w:p w14:paraId="0481B0A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经集体审议研究，本案违法事实清楚、执法程序合法、法律适用准确、处罚幅度裁量合理</w:t>
      </w:r>
      <w:r>
        <w:rPr>
          <w:rFonts w:hint="eastAsia" w:eastAsia="仿宋_GB2312"/>
          <w:color w:val="auto"/>
          <w:kern w:val="0"/>
          <w:sz w:val="32"/>
          <w:szCs w:val="32"/>
          <w:lang w:val="en-US" w:eastAsia="zh-CN"/>
        </w:rPr>
        <w:t>。</w:t>
      </w:r>
    </w:p>
    <w:p w14:paraId="7224325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46AFB52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《中华人民共和国大气污染防治法》第一百零八条第一项的规定，我局：</w:t>
      </w:r>
    </w:p>
    <w:p w14:paraId="792F9359">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4EE9503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2.对你单位处罚款三万元。</w:t>
      </w:r>
    </w:p>
    <w:p w14:paraId="412E963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7F8B85FC">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750815DA">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，生产过程中</w:t>
      </w:r>
      <w:r>
        <w:rPr>
          <w:rFonts w:hint="eastAsia" w:eastAsia="仿宋_GB2312"/>
          <w:color w:val="auto"/>
          <w:kern w:val="0"/>
          <w:sz w:val="32"/>
          <w:szCs w:val="32"/>
          <w:lang w:val="en-US" w:eastAsia="zh-CN"/>
        </w:rPr>
        <w:t>产生含挥发性有机物废气的生产和服务活动，应当在密闭空间或者设备中进行，并按照规定使用污染防治设施</w:t>
      </w:r>
      <w:r>
        <w:rPr>
          <w:rFonts w:hint="eastAsia" w:eastAsia="仿宋_GB2312"/>
          <w:color w:val="auto"/>
          <w:kern w:val="0"/>
          <w:sz w:val="32"/>
          <w:szCs w:val="32"/>
          <w:lang w:eastAsia="zh-CN"/>
        </w:rPr>
        <w:t>。</w:t>
      </w:r>
    </w:p>
    <w:p w14:paraId="01EFADB6">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5A580A3D">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739E93CC">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1357939E">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6F4736C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6A480143">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bookmarkStart w:id="5" w:name="_GoBack"/>
      <w:bookmarkEnd w:id="5"/>
    </w:p>
    <w:p w14:paraId="3A65E323">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6D0AE8DB">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14:paraId="159613C6">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w:t>
      </w:r>
      <w:r>
        <w:rPr>
          <w:rFonts w:eastAsia="仿宋_GB2312"/>
          <w:color w:val="auto"/>
          <w:kern w:val="0"/>
          <w:sz w:val="32"/>
          <w:szCs w:val="32"/>
        </w:rPr>
        <w:t>日</w:t>
      </w:r>
    </w:p>
    <w:p w14:paraId="2983F086">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14:paraId="082940AB">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14:paraId="6AFA9242">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17"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6F16">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A9C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B19C">
    <w:pPr>
      <w:pStyle w:val="9"/>
      <w:pBdr>
        <w:bottom w:val="none" w:color="auto" w:sz="0" w:space="0"/>
      </w:pBdr>
    </w:pPr>
  </w:p>
  <w:p w14:paraId="7B80FAFB"/>
  <w:p w14:paraId="7C57F4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323EDA"/>
    <w:rsid w:val="03BF5E4B"/>
    <w:rsid w:val="058D1E6B"/>
    <w:rsid w:val="0981585A"/>
    <w:rsid w:val="0A452A13"/>
    <w:rsid w:val="0AF37BE2"/>
    <w:rsid w:val="0BAA16DF"/>
    <w:rsid w:val="0E463CCE"/>
    <w:rsid w:val="119208BC"/>
    <w:rsid w:val="13181516"/>
    <w:rsid w:val="19D21766"/>
    <w:rsid w:val="1B165C97"/>
    <w:rsid w:val="1CC55237"/>
    <w:rsid w:val="1EA64E9B"/>
    <w:rsid w:val="1EF33693"/>
    <w:rsid w:val="1FAB0DDB"/>
    <w:rsid w:val="201322A9"/>
    <w:rsid w:val="21F029E2"/>
    <w:rsid w:val="22A227E9"/>
    <w:rsid w:val="2557368E"/>
    <w:rsid w:val="259F263E"/>
    <w:rsid w:val="26440F92"/>
    <w:rsid w:val="2A334DC8"/>
    <w:rsid w:val="2B6F2C46"/>
    <w:rsid w:val="2DD24E04"/>
    <w:rsid w:val="2F913C6C"/>
    <w:rsid w:val="30687D5A"/>
    <w:rsid w:val="32B147E1"/>
    <w:rsid w:val="39B82B2E"/>
    <w:rsid w:val="3BAB4C09"/>
    <w:rsid w:val="3C2A7A26"/>
    <w:rsid w:val="3FC92B3F"/>
    <w:rsid w:val="40C81C4B"/>
    <w:rsid w:val="42CE2544"/>
    <w:rsid w:val="43A9170B"/>
    <w:rsid w:val="441A18E5"/>
    <w:rsid w:val="45AD19A9"/>
    <w:rsid w:val="46091656"/>
    <w:rsid w:val="48634D08"/>
    <w:rsid w:val="488C1EB2"/>
    <w:rsid w:val="49D12B7D"/>
    <w:rsid w:val="4C9227F3"/>
    <w:rsid w:val="4CBC37A4"/>
    <w:rsid w:val="4D234F6F"/>
    <w:rsid w:val="4F873496"/>
    <w:rsid w:val="4FC070FD"/>
    <w:rsid w:val="51730B5D"/>
    <w:rsid w:val="51935037"/>
    <w:rsid w:val="53771545"/>
    <w:rsid w:val="58FD755E"/>
    <w:rsid w:val="5AB75932"/>
    <w:rsid w:val="5B047FA0"/>
    <w:rsid w:val="5B7841B4"/>
    <w:rsid w:val="5BA25A6F"/>
    <w:rsid w:val="5CD07997"/>
    <w:rsid w:val="5D0F49E8"/>
    <w:rsid w:val="5E2B67F4"/>
    <w:rsid w:val="5E3E39C6"/>
    <w:rsid w:val="663D5409"/>
    <w:rsid w:val="66C537B1"/>
    <w:rsid w:val="686025A8"/>
    <w:rsid w:val="6B36241A"/>
    <w:rsid w:val="6DAA1953"/>
    <w:rsid w:val="72016D53"/>
    <w:rsid w:val="723D0E2F"/>
    <w:rsid w:val="732B266F"/>
    <w:rsid w:val="73B46FCB"/>
    <w:rsid w:val="74241EAA"/>
    <w:rsid w:val="769A0A64"/>
    <w:rsid w:val="77230B47"/>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4</Pages>
  <Words>1804</Words>
  <Characters>1953</Characters>
  <Lines>9</Lines>
  <Paragraphs>2</Paragraphs>
  <TotalTime>3</TotalTime>
  <ScaleCrop>false</ScaleCrop>
  <LinksUpToDate>false</LinksUpToDate>
  <CharactersWithSpaces>2073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2024-08-01T03:56:00Z</cp:lastPrinted>
  <dcterms:modified xsi:type="dcterms:W3CDTF">2024-08-07T00:31:18Z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F866212716ED472B8DF8DCE89B096EDF_11</vt:lpwstr>
  </property>
</Properties>
</file>