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340987">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14:paraId="41D5A69F">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14:paraId="268D7D99">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spacing w:val="1"/>
          <w:kern w:val="0"/>
          <w:position w:val="-2"/>
          <w:sz w:val="21"/>
          <w:szCs w:val="21"/>
        </w:rPr>
      </w:pPr>
    </w:p>
    <w:p w14:paraId="7B513E0C">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w:t>
      </w:r>
      <w:bookmarkStart w:id="2" w:name="PO_7_NianDuBianHao"/>
      <w:r>
        <w:rPr>
          <w:rFonts w:hint="eastAsia" w:ascii="Times New Roman" w:hAnsi="Times New Roman" w:eastAsia="仿宋_GB2312" w:cs="Times New Roman"/>
          <w:color w:val="auto"/>
          <w:kern w:val="0"/>
          <w:sz w:val="32"/>
          <w:szCs w:val="32"/>
        </w:rPr>
        <w:t>〔</w:t>
      </w:r>
      <w:bookmarkEnd w:id="2"/>
      <w:r>
        <w:rPr>
          <w:rFonts w:hint="eastAsia" w:ascii="Times New Roman" w:hAnsi="Times New Roman" w:eastAsia="仿宋_GB2312" w:cs="Times New Roman"/>
          <w:color w:val="auto"/>
          <w:kern w:val="0"/>
          <w:sz w:val="32"/>
          <w:szCs w:val="32"/>
          <w:lang w:eastAsia="zh-CN"/>
        </w:rPr>
        <w:t>2024</w:t>
      </w:r>
      <w:r>
        <w:rPr>
          <w:rFonts w:hint="eastAsia"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lang w:val="en-US" w:eastAsia="zh-CN"/>
        </w:rPr>
        <w:t>97</w:t>
      </w:r>
      <w:r>
        <w:rPr>
          <w:rFonts w:eastAsia="仿宋_GB2312"/>
          <w:color w:val="auto"/>
          <w:kern w:val="0"/>
          <w:position w:val="-2"/>
          <w:sz w:val="32"/>
          <w:szCs w:val="32"/>
        </w:rPr>
        <w:t>号</w:t>
      </w:r>
    </w:p>
    <w:p w14:paraId="642F42B5">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hint="eastAsia" w:eastAsia="仿宋_GB2312"/>
          <w:color w:val="auto"/>
          <w:kern w:val="0"/>
          <w:sz w:val="21"/>
          <w:szCs w:val="21"/>
          <w:lang w:val="en-US" w:eastAsia="zh-CN"/>
        </w:rPr>
      </w:pPr>
    </w:p>
    <w:p w14:paraId="48953DE5">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eastAsia="仿宋_GB2312"/>
          <w:color w:val="auto"/>
          <w:kern w:val="0"/>
          <w:sz w:val="32"/>
          <w:szCs w:val="32"/>
        </w:rPr>
      </w:pPr>
      <w:r>
        <w:rPr>
          <w:rFonts w:hint="eastAsia" w:eastAsia="仿宋_GB2312"/>
          <w:color w:val="auto"/>
          <w:kern w:val="0"/>
          <w:sz w:val="32"/>
          <w:szCs w:val="32"/>
          <w:lang w:val="en-US" w:eastAsia="zh-CN"/>
        </w:rPr>
        <w:t>当事人名称</w:t>
      </w:r>
      <w:r>
        <w:rPr>
          <w:rFonts w:eastAsia="仿宋_GB2312"/>
          <w:color w:val="auto"/>
          <w:kern w:val="0"/>
          <w:sz w:val="32"/>
          <w:szCs w:val="32"/>
        </w:rPr>
        <w:t>：</w:t>
      </w:r>
      <w:r>
        <w:rPr>
          <w:rFonts w:hint="eastAsia" w:eastAsia="仿宋_GB2312"/>
          <w:color w:val="auto"/>
          <w:kern w:val="0"/>
          <w:sz w:val="32"/>
          <w:szCs w:val="32"/>
          <w:lang w:eastAsia="zh-CN"/>
        </w:rPr>
        <w:t>天津若水检测科技有限公司</w:t>
      </w:r>
    </w:p>
    <w:p w14:paraId="3A472428">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eastAsia="仿宋_GB2312"/>
          <w:color w:val="auto"/>
          <w:sz w:val="32"/>
          <w:szCs w:val="32"/>
        </w:rPr>
      </w:pPr>
      <w:r>
        <w:rPr>
          <w:rFonts w:eastAsia="仿宋_GB2312"/>
          <w:color w:val="auto"/>
          <w:kern w:val="0"/>
          <w:sz w:val="32"/>
          <w:szCs w:val="32"/>
        </w:rPr>
        <w:t>统一社会信用代码：</w:t>
      </w:r>
      <w:r>
        <w:rPr>
          <w:rFonts w:hint="eastAsia" w:eastAsia="仿宋_GB2312"/>
          <w:color w:val="auto"/>
          <w:kern w:val="0"/>
          <w:sz w:val="32"/>
          <w:szCs w:val="32"/>
        </w:rPr>
        <w:t>91120104MA05KKJ307</w:t>
      </w:r>
    </w:p>
    <w:p w14:paraId="1030DB06">
      <w:pPr>
        <w:keepNext w:val="0"/>
        <w:keepLines w:val="0"/>
        <w:pageBreakBefore w:val="0"/>
        <w:widowControl w:val="0"/>
        <w:tabs>
          <w:tab w:val="left" w:pos="520"/>
          <w:tab w:val="left" w:pos="1880"/>
          <w:tab w:val="left" w:pos="2940"/>
          <w:tab w:val="left" w:pos="6565"/>
          <w:tab w:val="left" w:pos="6640"/>
          <w:tab w:val="left" w:pos="8940"/>
        </w:tabs>
        <w:kinsoku/>
        <w:wordWrap w:val="0"/>
        <w:overflowPunct/>
        <w:topLinePunct w:val="0"/>
        <w:autoSpaceDE w:val="0"/>
        <w:autoSpaceDN w:val="0"/>
        <w:bidi w:val="0"/>
        <w:adjustRightInd w:val="0"/>
        <w:snapToGrid w:val="0"/>
        <w:spacing w:line="360" w:lineRule="auto"/>
        <w:ind w:left="960" w:hanging="960" w:hangingChars="300"/>
        <w:jc w:val="left"/>
        <w:textAlignment w:val="auto"/>
        <w:rPr>
          <w:rFonts w:hint="eastAsia" w:ascii="Times New Roman" w:hAnsi="Times New Roman" w:eastAsia="仿宋_GB2312" w:cs="Times New Roman"/>
          <w:color w:val="auto"/>
          <w:kern w:val="0"/>
          <w:sz w:val="32"/>
          <w:szCs w:val="32"/>
        </w:rPr>
      </w:pPr>
      <w:r>
        <w:rPr>
          <w:rFonts w:hint="eastAsia" w:eastAsia="仿宋_GB2312"/>
          <w:color w:val="auto"/>
          <w:kern w:val="0"/>
          <w:sz w:val="32"/>
          <w:szCs w:val="32"/>
          <w:lang w:val="en-US" w:eastAsia="zh-CN"/>
        </w:rPr>
        <w:t>住所</w:t>
      </w:r>
      <w:r>
        <w:rPr>
          <w:rFonts w:eastAsia="仿宋_GB2312"/>
          <w:color w:val="auto"/>
          <w:kern w:val="0"/>
          <w:sz w:val="32"/>
          <w:szCs w:val="32"/>
        </w:rPr>
        <w:t>：</w:t>
      </w:r>
      <w:r>
        <w:rPr>
          <w:rFonts w:hint="eastAsia" w:eastAsia="仿宋_GB2312"/>
          <w:color w:val="auto"/>
          <w:kern w:val="0"/>
          <w:sz w:val="32"/>
          <w:szCs w:val="32"/>
          <w:lang w:val="en-US" w:eastAsia="zh-CN"/>
        </w:rPr>
        <w:t>天津市津南区双港镇工业园区恒泽产</w:t>
      </w:r>
      <w:r>
        <w:rPr>
          <w:rFonts w:hint="eastAsia" w:ascii="Times New Roman" w:hAnsi="Times New Roman" w:eastAsia="仿宋_GB2312" w:cs="Times New Roman"/>
          <w:color w:val="auto"/>
          <w:kern w:val="0"/>
          <w:sz w:val="32"/>
          <w:szCs w:val="32"/>
          <w:lang w:val="en-US" w:eastAsia="zh-CN"/>
        </w:rPr>
        <w:t>业园15-9-605</w:t>
      </w:r>
      <w:r>
        <w:rPr>
          <w:rFonts w:hint="eastAsia" w:ascii="仿宋_GB2312" w:hAnsi="仿宋_GB2312" w:eastAsia="仿宋_GB2312" w:cs="仿宋_GB2312"/>
          <w:color w:val="auto"/>
          <w:kern w:val="0"/>
          <w:sz w:val="32"/>
          <w:szCs w:val="32"/>
          <w:lang w:val="en-US" w:eastAsia="zh-CN"/>
        </w:rPr>
        <w:t>，</w:t>
      </w:r>
      <w:r>
        <w:rPr>
          <w:rFonts w:hint="eastAsia" w:ascii="Times New Roman" w:hAnsi="Times New Roman" w:eastAsia="仿宋_GB2312" w:cs="Times New Roman"/>
          <w:color w:val="auto"/>
          <w:kern w:val="0"/>
          <w:sz w:val="32"/>
          <w:szCs w:val="32"/>
          <w:lang w:val="en-US" w:eastAsia="zh-CN"/>
        </w:rPr>
        <w:t>606</w:t>
      </w:r>
      <w:r>
        <w:rPr>
          <w:rFonts w:hint="eastAsia" w:ascii="仿宋_GB2312" w:hAnsi="仿宋_GB2312" w:eastAsia="仿宋_GB2312" w:cs="仿宋_GB2312"/>
          <w:color w:val="auto"/>
          <w:kern w:val="0"/>
          <w:sz w:val="32"/>
          <w:szCs w:val="32"/>
          <w:lang w:val="en-US" w:eastAsia="zh-CN"/>
        </w:rPr>
        <w:t>，</w:t>
      </w:r>
      <w:r>
        <w:rPr>
          <w:rFonts w:hint="eastAsia" w:ascii="Times New Roman" w:hAnsi="Times New Roman" w:eastAsia="仿宋_GB2312" w:cs="Times New Roman"/>
          <w:color w:val="auto"/>
          <w:kern w:val="0"/>
          <w:sz w:val="32"/>
          <w:szCs w:val="32"/>
          <w:lang w:val="en-US" w:eastAsia="zh-CN"/>
        </w:rPr>
        <w:t>607</w:t>
      </w:r>
      <w:r>
        <w:rPr>
          <w:rFonts w:hint="eastAsia" w:ascii="仿宋_GB2312" w:hAnsi="仿宋_GB2312" w:eastAsia="仿宋_GB2312" w:cs="仿宋_GB2312"/>
          <w:color w:val="auto"/>
          <w:kern w:val="0"/>
          <w:sz w:val="32"/>
          <w:szCs w:val="32"/>
          <w:lang w:val="en-US" w:eastAsia="zh-CN"/>
        </w:rPr>
        <w:t>，</w:t>
      </w:r>
      <w:r>
        <w:rPr>
          <w:rFonts w:hint="eastAsia" w:ascii="Times New Roman" w:hAnsi="Times New Roman" w:eastAsia="仿宋_GB2312" w:cs="Times New Roman"/>
          <w:color w:val="auto"/>
          <w:kern w:val="0"/>
          <w:sz w:val="32"/>
          <w:szCs w:val="32"/>
          <w:lang w:val="en-US" w:eastAsia="zh-CN"/>
        </w:rPr>
        <w:t>608</w:t>
      </w:r>
    </w:p>
    <w:p w14:paraId="554F9C4D">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eastAsia="仿宋_GB2312"/>
          <w:color w:val="auto"/>
          <w:kern w:val="0"/>
          <w:sz w:val="32"/>
          <w:szCs w:val="32"/>
        </w:rPr>
      </w:pPr>
      <w:r>
        <w:rPr>
          <w:rFonts w:eastAsia="仿宋_GB2312"/>
          <w:color w:val="auto"/>
          <w:kern w:val="0"/>
          <w:sz w:val="32"/>
          <w:szCs w:val="32"/>
        </w:rPr>
        <w:t>法定代表人：</w:t>
      </w:r>
      <w:r>
        <w:rPr>
          <w:rFonts w:hint="eastAsia" w:ascii="Times New Roman" w:hAnsi="Times New Roman" w:eastAsia="仿宋_GB2312"/>
          <w:color w:val="auto"/>
          <w:sz w:val="32"/>
          <w:szCs w:val="32"/>
          <w:highlight w:val="none"/>
          <w:lang w:val="en-US" w:eastAsia="zh-CN"/>
        </w:rPr>
        <w:t>韩树茂</w:t>
      </w:r>
    </w:p>
    <w:p w14:paraId="32C7A694">
      <w:pPr>
        <w:tabs>
          <w:tab w:val="left" w:pos="8940"/>
        </w:tabs>
        <w:autoSpaceDE w:val="0"/>
        <w:autoSpaceDN w:val="0"/>
        <w:adjustRightInd w:val="0"/>
        <w:snapToGrid w:val="0"/>
        <w:spacing w:line="360" w:lineRule="auto"/>
        <w:ind w:firstLine="640" w:firstLineChars="200"/>
        <w:rPr>
          <w:rFonts w:hint="eastAsia" w:eastAsia="仿宋_GB2312" w:cs="Times New Roman"/>
          <w:color w:val="auto"/>
          <w:sz w:val="32"/>
          <w:szCs w:val="32"/>
          <w:lang w:val="en-US" w:eastAsia="zh-CN"/>
        </w:rPr>
      </w:pPr>
      <w:r>
        <w:rPr>
          <w:rFonts w:hint="eastAsia" w:eastAsia="仿宋_GB2312"/>
          <w:color w:val="auto"/>
          <w:sz w:val="32"/>
          <w:szCs w:val="32"/>
        </w:rPr>
        <w:t>我局于</w:t>
      </w:r>
      <w:r>
        <w:rPr>
          <w:rFonts w:hint="eastAsia" w:eastAsia="仿宋_GB2312"/>
          <w:color w:val="auto"/>
          <w:sz w:val="32"/>
          <w:szCs w:val="32"/>
          <w:lang w:eastAsia="zh-CN"/>
        </w:rPr>
        <w:t>2024</w:t>
      </w:r>
      <w:r>
        <w:rPr>
          <w:rFonts w:eastAsia="仿宋_GB2312"/>
          <w:color w:val="auto"/>
          <w:sz w:val="32"/>
          <w:szCs w:val="32"/>
        </w:rPr>
        <w:t>年</w:t>
      </w:r>
      <w:r>
        <w:rPr>
          <w:rFonts w:hint="eastAsia" w:eastAsia="仿宋_GB2312"/>
          <w:color w:val="auto"/>
          <w:kern w:val="0"/>
          <w:sz w:val="32"/>
          <w:szCs w:val="32"/>
          <w:lang w:val="en-US" w:eastAsia="zh-CN"/>
        </w:rPr>
        <w:t>5</w:t>
      </w:r>
      <w:r>
        <w:rPr>
          <w:rFonts w:eastAsia="仿宋_GB2312"/>
          <w:color w:val="auto"/>
          <w:sz w:val="32"/>
          <w:szCs w:val="32"/>
        </w:rPr>
        <w:t>月</w:t>
      </w:r>
      <w:r>
        <w:rPr>
          <w:rFonts w:hint="eastAsia" w:eastAsia="仿宋_GB2312"/>
          <w:color w:val="auto"/>
          <w:kern w:val="0"/>
          <w:sz w:val="32"/>
          <w:szCs w:val="32"/>
          <w:lang w:val="en-US" w:eastAsia="zh-CN"/>
        </w:rPr>
        <w:t>9</w:t>
      </w:r>
      <w:r>
        <w:rPr>
          <w:rFonts w:eastAsia="仿宋_GB2312"/>
          <w:color w:val="auto"/>
          <w:sz w:val="32"/>
          <w:szCs w:val="32"/>
        </w:rPr>
        <w:t>日对你单位进行了调查，</w:t>
      </w:r>
      <w:r>
        <w:rPr>
          <w:rFonts w:hint="eastAsia" w:ascii="Times New Roman" w:hAnsi="Times New Roman" w:eastAsia="仿宋_GB2312" w:cs="Times New Roman"/>
          <w:color w:val="auto"/>
          <w:sz w:val="32"/>
          <w:szCs w:val="32"/>
          <w:lang w:eastAsia="zh-CN"/>
        </w:rPr>
        <w:t>你</w:t>
      </w:r>
      <w:r>
        <w:rPr>
          <w:rFonts w:hint="eastAsia" w:ascii="Times New Roman" w:hAnsi="Times New Roman" w:eastAsia="仿宋_GB2312" w:cs="Times New Roman"/>
          <w:color w:val="auto"/>
          <w:sz w:val="32"/>
          <w:szCs w:val="32"/>
        </w:rPr>
        <w:t>单位于20</w:t>
      </w:r>
      <w:r>
        <w:rPr>
          <w:rFonts w:hint="eastAsia" w:eastAsia="仿宋_GB2312" w:cs="Times New Roman"/>
          <w:color w:val="auto"/>
          <w:sz w:val="32"/>
          <w:szCs w:val="32"/>
          <w:lang w:val="en-US" w:eastAsia="zh-CN"/>
        </w:rPr>
        <w:t>23</w:t>
      </w:r>
      <w:r>
        <w:rPr>
          <w:rFonts w:hint="eastAsia" w:ascii="Times New Roman" w:hAnsi="Times New Roman" w:eastAsia="仿宋_GB2312" w:cs="Times New Roman"/>
          <w:color w:val="auto"/>
          <w:sz w:val="32"/>
          <w:szCs w:val="32"/>
        </w:rPr>
        <w:t>年</w:t>
      </w:r>
      <w:r>
        <w:rPr>
          <w:rFonts w:hint="eastAsia" w:eastAsia="仿宋_GB2312" w:cs="Times New Roman"/>
          <w:color w:val="auto"/>
          <w:sz w:val="32"/>
          <w:szCs w:val="32"/>
          <w:lang w:val="en-US" w:eastAsia="zh-CN"/>
        </w:rPr>
        <w:t>9</w:t>
      </w:r>
      <w:r>
        <w:rPr>
          <w:rFonts w:hint="eastAsia" w:ascii="Times New Roman" w:hAnsi="Times New Roman" w:eastAsia="仿宋_GB2312" w:cs="Times New Roman"/>
          <w:color w:val="auto"/>
          <w:sz w:val="32"/>
          <w:szCs w:val="32"/>
        </w:rPr>
        <w:t>月</w:t>
      </w:r>
      <w:r>
        <w:rPr>
          <w:rFonts w:hint="eastAsia"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rPr>
        <w:t>日取得</w:t>
      </w:r>
      <w:r>
        <w:rPr>
          <w:rFonts w:hint="eastAsia" w:eastAsia="仿宋_GB2312" w:cs="Times New Roman"/>
          <w:color w:val="auto"/>
          <w:sz w:val="32"/>
          <w:szCs w:val="32"/>
          <w:lang w:eastAsia="zh-CN"/>
        </w:rPr>
        <w:t>《</w:t>
      </w:r>
      <w:r>
        <w:rPr>
          <w:rFonts w:hint="eastAsia" w:ascii="Times New Roman" w:hAnsi="Times New Roman" w:eastAsia="仿宋_GB2312" w:cs="Times New Roman"/>
          <w:color w:val="auto"/>
          <w:sz w:val="32"/>
          <w:szCs w:val="32"/>
        </w:rPr>
        <w:t>检验检测机构资质认定证书</w:t>
      </w:r>
      <w:r>
        <w:rPr>
          <w:rFonts w:hint="eastAsia"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证书编号：</w:t>
      </w:r>
      <w:r>
        <w:rPr>
          <w:rFonts w:hint="eastAsia" w:eastAsia="仿宋_GB2312" w:cs="Times New Roman"/>
          <w:color w:val="auto"/>
          <w:sz w:val="32"/>
          <w:szCs w:val="32"/>
          <w:lang w:val="en-US" w:eastAsia="zh-CN"/>
        </w:rPr>
        <w:t>230212050093</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2024年7月，你单位企业登记名称由天津三方环科检测科技有限公司变更为天津若水检测科技有限公司。</w:t>
      </w:r>
    </w:p>
    <w:p w14:paraId="78E6DC18">
      <w:pPr>
        <w:tabs>
          <w:tab w:val="left" w:pos="8940"/>
        </w:tabs>
        <w:autoSpaceDE w:val="0"/>
        <w:autoSpaceDN w:val="0"/>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经调查，</w:t>
      </w:r>
      <w:r>
        <w:rPr>
          <w:rFonts w:ascii="Times New Roman" w:hAnsi="Times New Roman" w:eastAsia="仿宋_GB2312" w:cs="Times New Roman"/>
          <w:color w:val="auto"/>
          <w:sz w:val="32"/>
          <w:szCs w:val="32"/>
        </w:rPr>
        <w:t>发现你单位实施了以下环境违法行为：</w:t>
      </w:r>
    </w:p>
    <w:p w14:paraId="6FD6BFD4">
      <w:pPr>
        <w:tabs>
          <w:tab w:val="left" w:pos="8940"/>
        </w:tabs>
        <w:autoSpaceDE w:val="0"/>
        <w:autoSpaceDN w:val="0"/>
        <w:adjustRightInd w:val="0"/>
        <w:snapToGrid w:val="0"/>
        <w:spacing w:line="360" w:lineRule="auto"/>
        <w:ind w:firstLine="640" w:firstLineChars="200"/>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sz w:val="32"/>
          <w:szCs w:val="32"/>
          <w:lang w:val="en-US" w:eastAsia="zh-CN"/>
        </w:rPr>
        <w:t>你单位于2024年4月2日出具《检测报告》（津三方检（委）D240326-06-03-175）</w:t>
      </w:r>
      <w:r>
        <w:rPr>
          <w:rFonts w:hint="eastAsia" w:ascii="Times New Roman" w:hAnsi="Times New Roman" w:eastAsia="仿宋_GB2312" w:cs="Times New Roman"/>
          <w:color w:val="auto"/>
          <w:sz w:val="32"/>
          <w:szCs w:val="32"/>
          <w:lang w:eastAsia="zh-CN"/>
        </w:rPr>
        <w:t>附原始采样记录，受检单位为</w:t>
      </w:r>
      <w:r>
        <w:rPr>
          <w:rFonts w:hint="eastAsia" w:ascii="Times New Roman" w:hAnsi="Times New Roman" w:eastAsia="仿宋_GB2312"/>
          <w:color w:val="auto"/>
          <w:sz w:val="32"/>
          <w:szCs w:val="32"/>
        </w:rPr>
        <w:t>天津市</w:t>
      </w:r>
      <w:r>
        <w:rPr>
          <w:rFonts w:hint="eastAsia" w:eastAsia="仿宋_GB2312"/>
          <w:color w:val="auto"/>
          <w:sz w:val="32"/>
          <w:szCs w:val="32"/>
          <w:lang w:val="en-US" w:eastAsia="zh-CN"/>
        </w:rPr>
        <w:t>**</w:t>
      </w:r>
      <w:r>
        <w:rPr>
          <w:rFonts w:hint="eastAsia" w:ascii="Times New Roman" w:hAnsi="Times New Roman" w:eastAsia="仿宋_GB2312"/>
          <w:color w:val="auto"/>
          <w:sz w:val="32"/>
          <w:szCs w:val="32"/>
        </w:rPr>
        <w:t>金属制品有限公司</w:t>
      </w:r>
      <w:r>
        <w:rPr>
          <w:rFonts w:hint="eastAsia" w:ascii="Times New Roman" w:hAnsi="Times New Roman" w:eastAsia="仿宋_GB2312" w:cs="Times New Roman"/>
          <w:color w:val="auto"/>
          <w:sz w:val="32"/>
          <w:szCs w:val="32"/>
          <w:lang w:eastAsia="zh-CN"/>
        </w:rPr>
        <w:t>，监测类别：</w:t>
      </w:r>
      <w:r>
        <w:rPr>
          <w:rFonts w:hint="eastAsia" w:ascii="Times New Roman" w:hAnsi="Times New Roman" w:eastAsia="仿宋_GB2312"/>
          <w:color w:val="auto"/>
          <w:sz w:val="32"/>
          <w:szCs w:val="32"/>
        </w:rPr>
        <w:t>废气、废水、噪声</w:t>
      </w:r>
      <w:r>
        <w:rPr>
          <w:rFonts w:hint="eastAsia" w:ascii="Times New Roman" w:hAnsi="Times New Roman" w:eastAsia="仿宋_GB2312" w:cs="Times New Roman"/>
          <w:color w:val="auto"/>
          <w:sz w:val="32"/>
          <w:szCs w:val="32"/>
          <w:lang w:eastAsia="zh-CN"/>
        </w:rPr>
        <w:t>，采样日期为2024年3月26日，采样人员为石</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eastAsia="zh-CN"/>
        </w:rPr>
        <w:t>元、温</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eastAsia="zh-CN"/>
        </w:rPr>
        <w:t>胜，其中废气采样使用仪器设备为全自动烟尘（气）测试仪（编号YQ-A-82）。经调取</w:t>
      </w:r>
      <w:r>
        <w:rPr>
          <w:rFonts w:hint="eastAsia" w:ascii="Times New Roman" w:hAnsi="Times New Roman" w:eastAsia="仿宋_GB2312"/>
          <w:color w:val="auto"/>
          <w:sz w:val="32"/>
          <w:szCs w:val="32"/>
        </w:rPr>
        <w:t>天津市万瑞金属制品有限公司</w:t>
      </w:r>
      <w:r>
        <w:rPr>
          <w:rFonts w:hint="eastAsia" w:eastAsia="仿宋_GB2312" w:cs="Times New Roman"/>
          <w:color w:val="auto"/>
          <w:sz w:val="32"/>
          <w:szCs w:val="32"/>
          <w:lang w:eastAsia="zh-CN"/>
        </w:rPr>
        <w:t>监控</w:t>
      </w:r>
      <w:r>
        <w:rPr>
          <w:rFonts w:hint="eastAsia" w:ascii="Times New Roman" w:hAnsi="Times New Roman" w:eastAsia="仿宋_GB2312" w:cs="Times New Roman"/>
          <w:color w:val="auto"/>
          <w:sz w:val="32"/>
          <w:szCs w:val="32"/>
          <w:lang w:eastAsia="zh-CN"/>
        </w:rPr>
        <w:t>视频，视频显示2024年3月26日你单位采样员未使用全自动烟尘（气）测试仪（编号YQ-A-82）对废气颗粒物进行采样。</w:t>
      </w:r>
      <w:r>
        <w:rPr>
          <w:rFonts w:hint="eastAsia" w:ascii="Times New Roman" w:hAnsi="Times New Roman" w:eastAsia="仿宋_GB2312" w:cs="Times New Roman"/>
          <w:color w:val="auto"/>
          <w:sz w:val="32"/>
          <w:szCs w:val="32"/>
          <w:lang w:val="en-US" w:eastAsia="zh-CN"/>
        </w:rPr>
        <w:t>依据</w:t>
      </w:r>
      <w:r>
        <w:rPr>
          <w:rFonts w:hint="eastAsia" w:ascii="Times New Roman" w:hAnsi="Times New Roman" w:eastAsia="仿宋_GB2312" w:cs="Times New Roman"/>
          <w:color w:val="auto"/>
          <w:sz w:val="32"/>
          <w:szCs w:val="32"/>
        </w:rPr>
        <w:t>《环境监测数据弄虚作假行为判定及处理办法》第五条</w:t>
      </w:r>
      <w:r>
        <w:rPr>
          <w:rFonts w:hint="eastAsia" w:eastAsia="仿宋_GB2312" w:cs="Times New Roman"/>
          <w:color w:val="auto"/>
          <w:sz w:val="32"/>
          <w:szCs w:val="32"/>
          <w:lang w:eastAsia="zh-CN"/>
        </w:rPr>
        <w:t>第六项</w:t>
      </w:r>
      <w:r>
        <w:rPr>
          <w:rFonts w:hint="eastAsia" w:ascii="Times New Roman" w:hAnsi="Times New Roman" w:eastAsia="仿宋_GB2312" w:cs="Times New Roman"/>
          <w:color w:val="auto"/>
          <w:sz w:val="32"/>
          <w:szCs w:val="32"/>
          <w:lang w:eastAsia="zh-CN"/>
        </w:rPr>
        <w:t>的规定，</w:t>
      </w:r>
      <w:r>
        <w:rPr>
          <w:rFonts w:hint="eastAsia" w:ascii="Times New Roman" w:hAnsi="Times New Roman" w:eastAsia="仿宋_GB2312" w:cs="Times New Roman"/>
          <w:color w:val="auto"/>
          <w:sz w:val="32"/>
          <w:szCs w:val="32"/>
          <w:lang w:val="en-US" w:eastAsia="zh-CN"/>
        </w:rPr>
        <w:t>你单位上述行为</w:t>
      </w:r>
      <w:r>
        <w:rPr>
          <w:rFonts w:hint="eastAsia" w:eastAsia="仿宋_GB2312" w:cs="Times New Roman"/>
          <w:color w:val="auto"/>
          <w:sz w:val="32"/>
          <w:szCs w:val="32"/>
          <w:lang w:val="en-US" w:eastAsia="zh-CN"/>
        </w:rPr>
        <w:t>属于</w:t>
      </w:r>
      <w:r>
        <w:rPr>
          <w:rFonts w:hint="eastAsia" w:ascii="Times New Roman" w:hAnsi="Times New Roman" w:eastAsia="仿宋_GB2312" w:cs="Times New Roman"/>
          <w:color w:val="auto"/>
          <w:sz w:val="32"/>
          <w:szCs w:val="32"/>
          <w:lang w:val="en-US" w:eastAsia="zh-CN"/>
        </w:rPr>
        <w:t>伪造监测数据</w:t>
      </w:r>
      <w:r>
        <w:rPr>
          <w:rFonts w:hint="eastAsia" w:eastAsia="仿宋_GB2312" w:cs="Times New Roman"/>
          <w:color w:val="auto"/>
          <w:sz w:val="32"/>
          <w:szCs w:val="32"/>
          <w:lang w:val="en-US" w:eastAsia="zh-CN"/>
        </w:rPr>
        <w:t>。</w:t>
      </w:r>
    </w:p>
    <w:p w14:paraId="071DBFCC">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hint="eastAsia"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以上事实，有</w:t>
      </w:r>
      <w:bookmarkStart w:id="3" w:name="PO_4_ShiShiZhengJu"/>
      <w:r>
        <w:rPr>
          <w:rFonts w:hint="eastAsia" w:ascii="Times New Roman" w:hAnsi="Times New Roman" w:eastAsia="仿宋_GB2312" w:cs="Times New Roman"/>
          <w:color w:val="auto"/>
          <w:kern w:val="0"/>
          <w:sz w:val="32"/>
          <w:szCs w:val="32"/>
        </w:rPr>
        <w:t>《天津市生态环境局现场检查（勘察）笔录》《天津市生态环境局调查询问笔录》</w:t>
      </w:r>
      <w:bookmarkEnd w:id="3"/>
      <w:r>
        <w:rPr>
          <w:rFonts w:hint="eastAsia" w:ascii="Times New Roman" w:hAnsi="Times New Roman" w:eastAsia="仿宋_GB2312" w:cs="Times New Roman"/>
          <w:color w:val="auto"/>
          <w:sz w:val="32"/>
          <w:szCs w:val="32"/>
        </w:rPr>
        <w:t>《环境监测数据弄虚作假行为判定及处理办法》</w:t>
      </w:r>
      <w:r>
        <w:rPr>
          <w:rFonts w:hint="eastAsia" w:ascii="Times New Roman" w:hAnsi="Times New Roman" w:eastAsia="仿宋_GB2312" w:cs="Times New Roman"/>
          <w:color w:val="auto"/>
          <w:sz w:val="32"/>
          <w:szCs w:val="32"/>
          <w:lang w:val="en-US" w:eastAsia="zh-CN"/>
        </w:rPr>
        <w:t>《检测报告》</w:t>
      </w:r>
      <w:r>
        <w:rPr>
          <w:rFonts w:hint="eastAsia" w:ascii="Times New Roman" w:hAnsi="Times New Roman" w:eastAsia="仿宋_GB2312" w:cs="Times New Roman"/>
          <w:color w:val="auto"/>
          <w:sz w:val="32"/>
          <w:szCs w:val="32"/>
          <w:lang w:eastAsia="zh-CN"/>
        </w:rPr>
        <w:t>（报告编号：QSLS-S-20240091）</w:t>
      </w:r>
      <w:r>
        <w:rPr>
          <w:rFonts w:hint="eastAsia" w:eastAsia="仿宋_GB2312" w:cs="Times New Roman"/>
          <w:color w:val="auto"/>
          <w:sz w:val="32"/>
          <w:szCs w:val="32"/>
          <w:lang w:eastAsia="zh-CN"/>
        </w:rPr>
        <w:t>附采样记录、你单位出具的</w:t>
      </w:r>
      <w:r>
        <w:rPr>
          <w:rFonts w:hint="eastAsia" w:ascii="Times New Roman" w:hAnsi="Times New Roman" w:eastAsia="仿宋_GB2312" w:cs="Times New Roman"/>
          <w:color w:val="auto"/>
          <w:sz w:val="32"/>
          <w:szCs w:val="32"/>
          <w:lang w:val="en-US" w:eastAsia="zh-CN"/>
        </w:rPr>
        <w:t>《检测报告》</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津三方检（委）D240326-06-03-175</w:t>
      </w:r>
      <w:r>
        <w:rPr>
          <w:rFonts w:hint="eastAsia" w:ascii="Times New Roman" w:hAnsi="Times New Roman" w:eastAsia="仿宋_GB2312" w:cs="Times New Roman"/>
          <w:color w:val="auto"/>
          <w:sz w:val="32"/>
          <w:szCs w:val="32"/>
          <w:lang w:eastAsia="zh-CN"/>
        </w:rPr>
        <w:t>）</w:t>
      </w:r>
      <w:r>
        <w:rPr>
          <w:rFonts w:hint="eastAsia" w:eastAsia="仿宋_GB2312" w:cs="Times New Roman"/>
          <w:color w:val="auto"/>
          <w:sz w:val="32"/>
          <w:szCs w:val="32"/>
          <w:lang w:eastAsia="zh-CN"/>
        </w:rPr>
        <w:t>附原始采样记录、调取</w:t>
      </w:r>
      <w:r>
        <w:rPr>
          <w:rFonts w:hint="eastAsia" w:ascii="Times New Roman" w:hAnsi="Times New Roman" w:eastAsia="仿宋_GB2312" w:cs="Times New Roman"/>
          <w:color w:val="auto"/>
          <w:sz w:val="32"/>
          <w:szCs w:val="32"/>
          <w:lang w:eastAsia="zh-CN"/>
        </w:rPr>
        <w:t>天津市</w:t>
      </w:r>
      <w:r>
        <w:rPr>
          <w:rFonts w:hint="eastAsia" w:eastAsia="仿宋_GB2312" w:cs="Times New Roman"/>
          <w:color w:val="auto"/>
          <w:sz w:val="32"/>
          <w:szCs w:val="32"/>
          <w:lang w:val="en-US" w:eastAsia="zh-CN"/>
        </w:rPr>
        <w:t>**</w:t>
      </w:r>
      <w:bookmarkStart w:id="5" w:name="_GoBack"/>
      <w:bookmarkEnd w:id="5"/>
      <w:r>
        <w:rPr>
          <w:rFonts w:hint="eastAsia" w:ascii="Times New Roman" w:hAnsi="Times New Roman" w:eastAsia="仿宋_GB2312" w:cs="Times New Roman"/>
          <w:color w:val="auto"/>
          <w:sz w:val="32"/>
          <w:szCs w:val="32"/>
          <w:lang w:eastAsia="zh-CN"/>
        </w:rPr>
        <w:t>金属制品有限公司</w:t>
      </w:r>
      <w:r>
        <w:rPr>
          <w:rFonts w:hint="eastAsia" w:eastAsia="仿宋_GB2312" w:cs="Times New Roman"/>
          <w:color w:val="auto"/>
          <w:sz w:val="32"/>
          <w:szCs w:val="32"/>
          <w:lang w:eastAsia="zh-CN"/>
        </w:rPr>
        <w:t>监控</w:t>
      </w:r>
      <w:r>
        <w:rPr>
          <w:rFonts w:hint="eastAsia" w:ascii="Times New Roman" w:hAnsi="Times New Roman" w:eastAsia="仿宋_GB2312" w:cs="Times New Roman"/>
          <w:color w:val="auto"/>
          <w:sz w:val="32"/>
          <w:szCs w:val="32"/>
          <w:lang w:eastAsia="zh-CN"/>
        </w:rPr>
        <w:t>视频</w:t>
      </w:r>
      <w:r>
        <w:rPr>
          <w:rFonts w:hint="eastAsia" w:eastAsia="仿宋_GB2312" w:cs="Times New Roman"/>
          <w:color w:val="auto"/>
          <w:sz w:val="32"/>
          <w:szCs w:val="32"/>
          <w:lang w:eastAsia="zh-CN"/>
        </w:rPr>
        <w:t>、</w:t>
      </w:r>
      <w:r>
        <w:rPr>
          <w:rFonts w:hint="eastAsia" w:ascii="Times New Roman" w:hAnsi="Times New Roman" w:eastAsia="仿宋_GB2312" w:cs="Times New Roman"/>
          <w:color w:val="auto"/>
          <w:kern w:val="0"/>
          <w:sz w:val="32"/>
          <w:szCs w:val="32"/>
        </w:rPr>
        <w:t>现场拍摄的视频以及营业执照复印件</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eastAsia="zh-CN"/>
        </w:rPr>
        <w:fldChar w:fldCharType="begin"/>
      </w:r>
      <w:r>
        <w:rPr>
          <w:rFonts w:hint="eastAsia" w:eastAsia="仿宋_GB2312" w:cs="Times New Roman"/>
          <w:color w:val="auto"/>
          <w:kern w:val="0"/>
          <w:sz w:val="32"/>
          <w:szCs w:val="32"/>
          <w:lang w:eastAsia="zh-CN"/>
        </w:rPr>
        <w:instrText xml:space="preserve"> HYPERLINK "https://www.so.com/link?m=w3paMLGEVLGPL9Bq1BLeh5sELAXUzTjQwPVnfPqXKNGZEPnZPanASRQLiwsfmpirbT6AHooqyeUGXEcFE4L69BzLz3dwlwZfLPjr3UI6oqNZ6bVT8oOQ8knPoFkOtfo5iHs+SOexiFS4jGkYbHWKh5GRxaqz4IVlH/d/dP2vfwFBM1h6cBNqi6pqRyR5EfQYW1dsxfv/iVpPsPCCtgBL/RJlPCp8=" \t "https://www.so.com/_blank" </w:instrText>
      </w:r>
      <w:r>
        <w:rPr>
          <w:rFonts w:hint="eastAsia" w:eastAsia="仿宋_GB2312" w:cs="Times New Roman"/>
          <w:color w:val="auto"/>
          <w:kern w:val="0"/>
          <w:sz w:val="32"/>
          <w:szCs w:val="32"/>
          <w:lang w:eastAsia="zh-CN"/>
        </w:rPr>
        <w:fldChar w:fldCharType="separate"/>
      </w:r>
      <w:r>
        <w:rPr>
          <w:rFonts w:hint="eastAsia" w:eastAsia="仿宋_GB2312" w:cs="Times New Roman"/>
          <w:color w:val="auto"/>
          <w:kern w:val="0"/>
          <w:sz w:val="32"/>
          <w:szCs w:val="32"/>
          <w:lang w:eastAsia="zh-CN"/>
        </w:rPr>
        <w:t>国家企业信用信息公示系统</w:t>
      </w:r>
      <w:r>
        <w:rPr>
          <w:rFonts w:hint="eastAsia" w:eastAsia="仿宋_GB2312" w:cs="Times New Roman"/>
          <w:color w:val="auto"/>
          <w:kern w:val="0"/>
          <w:sz w:val="32"/>
          <w:szCs w:val="32"/>
          <w:lang w:eastAsia="zh-CN"/>
        </w:rPr>
        <w:fldChar w:fldCharType="end"/>
      </w:r>
      <w:r>
        <w:rPr>
          <w:rFonts w:hint="eastAsia" w:eastAsia="仿宋_GB2312" w:cs="Times New Roman"/>
          <w:color w:val="auto"/>
          <w:kern w:val="0"/>
          <w:sz w:val="32"/>
          <w:szCs w:val="32"/>
          <w:lang w:eastAsia="zh-CN"/>
        </w:rPr>
        <w:t>生成的你单位《法人和非法人组织公共信用信息报告》</w:t>
      </w:r>
      <w:r>
        <w:rPr>
          <w:rFonts w:hint="eastAsia" w:ascii="Times New Roman" w:hAnsi="Times New Roman" w:eastAsia="仿宋_GB2312" w:cs="Times New Roman"/>
          <w:color w:val="auto"/>
          <w:kern w:val="0"/>
          <w:sz w:val="32"/>
          <w:szCs w:val="32"/>
        </w:rPr>
        <w:t>等证据为凭。</w:t>
      </w:r>
    </w:p>
    <w:p w14:paraId="212E8E6A">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textAlignment w:val="auto"/>
        <w:rPr>
          <w:rFonts w:eastAsia="仿宋_GB2312"/>
          <w:color w:val="auto"/>
          <w:kern w:val="0"/>
          <w:sz w:val="32"/>
          <w:szCs w:val="32"/>
        </w:rPr>
      </w:pPr>
      <w:r>
        <w:rPr>
          <w:rFonts w:eastAsia="仿宋_GB2312"/>
          <w:color w:val="auto"/>
          <w:sz w:val="32"/>
          <w:szCs w:val="32"/>
        </w:rPr>
        <w:t>你单位上述行为违反了</w:t>
      </w:r>
      <w:r>
        <w:rPr>
          <w:rFonts w:hint="default" w:eastAsia="仿宋_GB2312"/>
          <w:color w:val="auto"/>
          <w:sz w:val="32"/>
          <w:szCs w:val="32"/>
          <w:lang w:val="en-US" w:eastAsia="zh-CN"/>
        </w:rPr>
        <w:t>《天津市生态环境保护条例》第五十一条第五项</w:t>
      </w:r>
      <w:r>
        <w:rPr>
          <w:rFonts w:eastAsia="仿宋_GB2312"/>
          <w:color w:val="auto"/>
          <w:sz w:val="32"/>
          <w:szCs w:val="32"/>
        </w:rPr>
        <w:t>的规定</w:t>
      </w:r>
      <w:r>
        <w:rPr>
          <w:rFonts w:eastAsia="仿宋_GB2312"/>
          <w:color w:val="auto"/>
          <w:kern w:val="0"/>
          <w:sz w:val="32"/>
          <w:szCs w:val="32"/>
        </w:rPr>
        <w:t xml:space="preserve">，依法应当予以处罚。 </w:t>
      </w:r>
    </w:p>
    <w:p w14:paraId="41B1CA72">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eastAsia="仿宋_GB2312"/>
          <w:color w:val="auto"/>
          <w:kern w:val="0"/>
          <w:sz w:val="32"/>
          <w:szCs w:val="32"/>
        </w:rPr>
        <w:t>我局于</w:t>
      </w:r>
      <w:r>
        <w:rPr>
          <w:rFonts w:hint="eastAsia" w:eastAsia="仿宋_GB2312"/>
          <w:color w:val="auto"/>
          <w:kern w:val="0"/>
          <w:sz w:val="32"/>
          <w:szCs w:val="32"/>
          <w:lang w:eastAsia="zh-CN"/>
        </w:rPr>
        <w:t>2024</w:t>
      </w:r>
      <w:r>
        <w:rPr>
          <w:rFonts w:eastAsia="仿宋_GB2312"/>
          <w:color w:val="auto"/>
          <w:kern w:val="0"/>
          <w:sz w:val="32"/>
          <w:szCs w:val="32"/>
        </w:rPr>
        <w:t>年</w:t>
      </w:r>
      <w:r>
        <w:rPr>
          <w:rFonts w:hint="eastAsia" w:eastAsia="仿宋_GB2312"/>
          <w:color w:val="auto"/>
          <w:kern w:val="0"/>
          <w:sz w:val="32"/>
          <w:szCs w:val="32"/>
          <w:lang w:val="en-US" w:eastAsia="zh-CN"/>
        </w:rPr>
        <w:t>6</w:t>
      </w:r>
      <w:r>
        <w:rPr>
          <w:rFonts w:eastAsia="仿宋_GB2312"/>
          <w:color w:val="auto"/>
          <w:kern w:val="0"/>
          <w:sz w:val="32"/>
          <w:szCs w:val="32"/>
        </w:rPr>
        <w:t>月</w:t>
      </w:r>
      <w:r>
        <w:rPr>
          <w:rFonts w:hint="eastAsia" w:eastAsia="仿宋_GB2312"/>
          <w:color w:val="auto"/>
          <w:kern w:val="0"/>
          <w:sz w:val="32"/>
          <w:szCs w:val="32"/>
          <w:lang w:val="en-US" w:eastAsia="zh-CN"/>
        </w:rPr>
        <w:t>20</w:t>
      </w:r>
      <w:r>
        <w:rPr>
          <w:rFonts w:eastAsia="仿宋_GB2312"/>
          <w:color w:val="auto"/>
          <w:kern w:val="0"/>
          <w:sz w:val="32"/>
          <w:szCs w:val="32"/>
        </w:rPr>
        <w:t>日以《天津市生态环境局行政</w:t>
      </w:r>
      <w:r>
        <w:rPr>
          <w:rFonts w:hint="eastAsia" w:eastAsia="仿宋_GB2312"/>
          <w:color w:val="auto"/>
          <w:kern w:val="0"/>
          <w:sz w:val="32"/>
          <w:szCs w:val="32"/>
        </w:rPr>
        <w:t>处罚事先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w:t>
      </w:r>
      <w:r>
        <w:rPr>
          <w:rFonts w:hint="eastAsia" w:eastAsia="仿宋_GB2312"/>
          <w:color w:val="auto"/>
          <w:kern w:val="0"/>
          <w:sz w:val="32"/>
          <w:szCs w:val="32"/>
          <w:lang w:eastAsia="zh-CN"/>
        </w:rPr>
        <w:t>2024</w:t>
      </w:r>
      <w:r>
        <w:rPr>
          <w:rFonts w:eastAsia="仿宋_GB2312"/>
          <w:color w:val="auto"/>
          <w:kern w:val="0"/>
          <w:sz w:val="32"/>
          <w:szCs w:val="32"/>
        </w:rPr>
        <w:t>〕</w:t>
      </w:r>
      <w:r>
        <w:rPr>
          <w:rFonts w:hint="eastAsia" w:eastAsia="仿宋_GB2312"/>
          <w:color w:val="auto"/>
          <w:kern w:val="0"/>
          <w:sz w:val="32"/>
          <w:szCs w:val="32"/>
          <w:lang w:val="en-US" w:eastAsia="zh-CN"/>
        </w:rPr>
        <w:t>73</w:t>
      </w:r>
      <w:r>
        <w:rPr>
          <w:rFonts w:eastAsia="仿宋_GB2312"/>
          <w:color w:val="auto"/>
          <w:kern w:val="0"/>
          <w:sz w:val="32"/>
          <w:szCs w:val="32"/>
        </w:rPr>
        <w:t>号），告知你单位</w:t>
      </w:r>
      <w:r>
        <w:rPr>
          <w:rFonts w:hint="eastAsia" w:eastAsia="仿宋_GB2312"/>
          <w:color w:val="auto"/>
          <w:kern w:val="0"/>
          <w:sz w:val="32"/>
          <w:szCs w:val="32"/>
          <w:lang w:eastAsia="zh-CN"/>
        </w:rPr>
        <w:t>（天津三方环科检测科技有限公司）</w:t>
      </w:r>
      <w:r>
        <w:rPr>
          <w:rFonts w:eastAsia="仿宋_GB2312"/>
          <w:color w:val="auto"/>
          <w:kern w:val="0"/>
          <w:sz w:val="32"/>
          <w:szCs w:val="32"/>
        </w:rPr>
        <w:t>违法事实、处罚依据和拟作出的处罚决定，并明确告知你单位</w:t>
      </w:r>
      <w:r>
        <w:rPr>
          <w:rFonts w:hint="eastAsia" w:eastAsia="仿宋_GB2312"/>
          <w:color w:val="auto"/>
          <w:kern w:val="0"/>
          <w:sz w:val="32"/>
          <w:szCs w:val="32"/>
          <w:lang w:val="en-US" w:eastAsia="zh-CN"/>
        </w:rPr>
        <w:t>有权利提出</w:t>
      </w:r>
      <w:r>
        <w:rPr>
          <w:rFonts w:eastAsia="仿宋_GB2312"/>
          <w:color w:val="auto"/>
          <w:kern w:val="0"/>
          <w:sz w:val="32"/>
          <w:szCs w:val="32"/>
        </w:rPr>
        <w:t>陈述</w:t>
      </w:r>
      <w:r>
        <w:rPr>
          <w:rFonts w:hint="eastAsia" w:eastAsia="仿宋_GB2312"/>
          <w:color w:val="auto"/>
          <w:kern w:val="0"/>
          <w:sz w:val="32"/>
          <w:szCs w:val="32"/>
        </w:rPr>
        <w:t>、申辩</w:t>
      </w:r>
      <w:r>
        <w:rPr>
          <w:rFonts w:hint="eastAsia" w:eastAsia="仿宋_GB2312"/>
          <w:color w:val="auto"/>
          <w:kern w:val="0"/>
          <w:sz w:val="32"/>
          <w:szCs w:val="32"/>
          <w:lang w:val="en-US" w:eastAsia="zh-CN"/>
        </w:rPr>
        <w:t>意见</w:t>
      </w:r>
      <w:r>
        <w:rPr>
          <w:rFonts w:eastAsia="仿宋_GB2312"/>
          <w:color w:val="auto"/>
          <w:kern w:val="0"/>
          <w:sz w:val="32"/>
          <w:szCs w:val="32"/>
        </w:rPr>
        <w:t>。</w:t>
      </w:r>
      <w:r>
        <w:rPr>
          <w:rFonts w:hint="eastAsia" w:eastAsia="仿宋_GB2312"/>
          <w:color w:val="auto"/>
          <w:kern w:val="0"/>
          <w:sz w:val="32"/>
          <w:szCs w:val="32"/>
        </w:rPr>
        <w:t>我局于</w:t>
      </w:r>
      <w:r>
        <w:rPr>
          <w:rFonts w:hint="eastAsia" w:eastAsia="仿宋_GB2312"/>
          <w:color w:val="auto"/>
          <w:kern w:val="0"/>
          <w:sz w:val="32"/>
          <w:szCs w:val="32"/>
          <w:lang w:eastAsia="zh-CN"/>
        </w:rPr>
        <w:t>2024</w:t>
      </w:r>
      <w:r>
        <w:rPr>
          <w:rFonts w:hint="eastAsia" w:eastAsia="仿宋_GB2312"/>
          <w:color w:val="auto"/>
          <w:kern w:val="0"/>
          <w:sz w:val="32"/>
          <w:szCs w:val="32"/>
        </w:rPr>
        <w:t>年</w:t>
      </w:r>
      <w:r>
        <w:rPr>
          <w:rFonts w:hint="eastAsia" w:eastAsia="仿宋_GB2312"/>
          <w:color w:val="auto"/>
          <w:kern w:val="0"/>
          <w:sz w:val="32"/>
          <w:szCs w:val="32"/>
          <w:lang w:val="en-US" w:eastAsia="zh-CN"/>
        </w:rPr>
        <w:t>6</w:t>
      </w:r>
      <w:r>
        <w:rPr>
          <w:rFonts w:hint="eastAsia" w:eastAsia="仿宋_GB2312"/>
          <w:color w:val="auto"/>
          <w:kern w:val="0"/>
          <w:sz w:val="32"/>
          <w:szCs w:val="32"/>
        </w:rPr>
        <w:t>月</w:t>
      </w:r>
      <w:r>
        <w:rPr>
          <w:rFonts w:hint="eastAsia" w:eastAsia="仿宋_GB2312"/>
          <w:color w:val="auto"/>
          <w:kern w:val="0"/>
          <w:sz w:val="32"/>
          <w:szCs w:val="32"/>
          <w:lang w:val="en-US" w:eastAsia="zh-CN"/>
        </w:rPr>
        <w:t>26</w:t>
      </w:r>
      <w:r>
        <w:rPr>
          <w:rFonts w:hint="eastAsia" w:eastAsia="仿宋_GB2312"/>
          <w:color w:val="auto"/>
          <w:kern w:val="0"/>
          <w:sz w:val="32"/>
          <w:szCs w:val="32"/>
        </w:rPr>
        <w:t>日向你单位送达上述文件，</w:t>
      </w:r>
      <w:r>
        <w:rPr>
          <w:rFonts w:hint="eastAsia" w:eastAsia="仿宋_GB2312"/>
          <w:color w:val="auto"/>
          <w:kern w:val="0"/>
          <w:sz w:val="32"/>
          <w:szCs w:val="32"/>
          <w:lang w:eastAsia="zh-CN"/>
        </w:rPr>
        <w:t>现场无人签收，于</w:t>
      </w:r>
      <w:r>
        <w:rPr>
          <w:rFonts w:hint="eastAsia" w:eastAsia="仿宋_GB2312"/>
          <w:color w:val="auto"/>
          <w:kern w:val="0"/>
          <w:sz w:val="32"/>
          <w:szCs w:val="32"/>
          <w:lang w:val="en-US" w:eastAsia="zh-CN"/>
        </w:rPr>
        <w:t>2024年6月27日采用电子送达方式向你单位送达上述文件（邮件成功发送至你单位提供的电子信箱），视为</w:t>
      </w:r>
      <w:r>
        <w:rPr>
          <w:rFonts w:hint="eastAsia" w:eastAsia="仿宋_GB2312"/>
          <w:color w:val="auto"/>
          <w:kern w:val="0"/>
          <w:sz w:val="32"/>
          <w:szCs w:val="32"/>
        </w:rPr>
        <w:t>你单位于当日签收。你单位逾期未向我局提出陈述</w:t>
      </w:r>
      <w:r>
        <w:rPr>
          <w:rFonts w:hint="eastAsia" w:eastAsia="仿宋_GB2312"/>
          <w:color w:val="auto"/>
          <w:kern w:val="0"/>
          <w:sz w:val="32"/>
          <w:szCs w:val="32"/>
          <w:lang w:eastAsia="zh-CN"/>
        </w:rPr>
        <w:t>、</w:t>
      </w:r>
      <w:r>
        <w:rPr>
          <w:rFonts w:hint="eastAsia" w:eastAsia="仿宋_GB2312"/>
          <w:color w:val="auto"/>
          <w:kern w:val="0"/>
          <w:sz w:val="32"/>
          <w:szCs w:val="32"/>
        </w:rPr>
        <w:t>申辩意见。</w:t>
      </w:r>
    </w:p>
    <w:p w14:paraId="741BE93B">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eastAsia="仿宋_GB2312"/>
          <w:color w:val="auto"/>
          <w:kern w:val="0"/>
          <w:sz w:val="32"/>
          <w:szCs w:val="32"/>
        </w:rPr>
      </w:pPr>
      <w:r>
        <w:rPr>
          <w:rFonts w:eastAsia="仿宋_GB2312"/>
          <w:color w:val="auto"/>
          <w:kern w:val="0"/>
          <w:sz w:val="32"/>
          <w:szCs w:val="32"/>
        </w:rPr>
        <w:t>以上事实，有《天津市生态环境局行政处罚</w:t>
      </w:r>
      <w:r>
        <w:rPr>
          <w:rFonts w:hint="eastAsia" w:eastAsia="仿宋_GB2312"/>
          <w:color w:val="auto"/>
          <w:kern w:val="0"/>
          <w:sz w:val="32"/>
          <w:szCs w:val="32"/>
        </w:rPr>
        <w:t>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w:t>
      </w:r>
      <w:r>
        <w:rPr>
          <w:rFonts w:hint="eastAsia" w:eastAsia="仿宋_GB2312"/>
          <w:color w:val="auto"/>
          <w:kern w:val="0"/>
          <w:sz w:val="32"/>
          <w:szCs w:val="32"/>
          <w:lang w:eastAsia="zh-CN"/>
        </w:rPr>
        <w:t>2024</w:t>
      </w:r>
      <w:r>
        <w:rPr>
          <w:rFonts w:eastAsia="仿宋_GB2312"/>
          <w:color w:val="auto"/>
          <w:kern w:val="0"/>
          <w:sz w:val="32"/>
          <w:szCs w:val="32"/>
        </w:rPr>
        <w:t>〕</w:t>
      </w:r>
      <w:r>
        <w:rPr>
          <w:rFonts w:hint="eastAsia" w:eastAsia="仿宋_GB2312"/>
          <w:color w:val="auto"/>
          <w:kern w:val="0"/>
          <w:sz w:val="32"/>
          <w:szCs w:val="32"/>
          <w:lang w:val="en-US" w:eastAsia="zh-CN"/>
        </w:rPr>
        <w:t>73</w:t>
      </w:r>
      <w:r>
        <w:rPr>
          <w:rFonts w:eastAsia="仿宋_GB2312"/>
          <w:color w:val="auto"/>
          <w:kern w:val="0"/>
          <w:sz w:val="32"/>
          <w:szCs w:val="32"/>
        </w:rPr>
        <w:t>号）</w:t>
      </w:r>
      <w:r>
        <w:rPr>
          <w:rFonts w:hint="eastAsia" w:eastAsia="仿宋_GB2312"/>
          <w:color w:val="auto"/>
          <w:kern w:val="0"/>
          <w:sz w:val="32"/>
          <w:szCs w:val="32"/>
        </w:rPr>
        <w:t>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eastAsia="zh-CN"/>
        </w:rPr>
        <w:t>电子送达视频及电子邮件发送成功截图</w:t>
      </w:r>
      <w:r>
        <w:rPr>
          <w:rFonts w:eastAsia="仿宋_GB2312"/>
          <w:color w:val="auto"/>
          <w:kern w:val="0"/>
          <w:sz w:val="32"/>
          <w:szCs w:val="32"/>
        </w:rPr>
        <w:t xml:space="preserve">为凭。  </w:t>
      </w:r>
    </w:p>
    <w:p w14:paraId="4A0D64FC">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经集体审议，本案违法事实清楚、执法程序合法、法律适用准确、自由裁量结论合理。</w:t>
      </w:r>
    </w:p>
    <w:p w14:paraId="279EA6CD">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14:paraId="48D05016">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hint="eastAsia" w:eastAsia="仿宋_GB2312"/>
          <w:color w:val="auto"/>
          <w:kern w:val="0"/>
          <w:sz w:val="32"/>
          <w:szCs w:val="32"/>
          <w:lang w:eastAsia="zh-CN"/>
        </w:rPr>
      </w:pPr>
      <w:r>
        <w:rPr>
          <w:rFonts w:eastAsia="仿宋_GB2312"/>
          <w:color w:val="auto"/>
          <w:kern w:val="0"/>
          <w:sz w:val="32"/>
          <w:szCs w:val="32"/>
        </w:rPr>
        <w:t>依据</w:t>
      </w:r>
      <w:r>
        <w:rPr>
          <w:rFonts w:hint="eastAsia" w:eastAsia="仿宋_GB2312"/>
          <w:color w:val="auto"/>
          <w:kern w:val="0"/>
          <w:sz w:val="32"/>
          <w:szCs w:val="32"/>
          <w:lang w:val="en-US" w:eastAsia="zh-CN"/>
        </w:rPr>
        <w:t>《天津市生态环境保护条例》第七十五</w:t>
      </w:r>
      <w:r>
        <w:rPr>
          <w:rFonts w:hint="eastAsia" w:eastAsia="仿宋_GB2312"/>
          <w:color w:val="auto"/>
          <w:kern w:val="0"/>
          <w:sz w:val="32"/>
          <w:szCs w:val="32"/>
        </w:rPr>
        <w:t>的</w:t>
      </w:r>
      <w:r>
        <w:rPr>
          <w:rFonts w:eastAsia="仿宋_GB2312"/>
          <w:color w:val="auto"/>
          <w:kern w:val="0"/>
          <w:sz w:val="32"/>
          <w:szCs w:val="32"/>
        </w:rPr>
        <w:t>规定</w:t>
      </w:r>
      <w:r>
        <w:rPr>
          <w:rFonts w:hint="eastAsia" w:eastAsia="仿宋_GB2312"/>
          <w:color w:val="auto"/>
          <w:kern w:val="0"/>
          <w:sz w:val="32"/>
          <w:szCs w:val="32"/>
          <w:lang w:eastAsia="zh-CN"/>
        </w:rPr>
        <w:t>，我局：</w:t>
      </w:r>
    </w:p>
    <w:p w14:paraId="48A188DF">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hint="eastAsia" w:eastAsia="仿宋_GB2312"/>
          <w:color w:val="auto"/>
          <w:kern w:val="0"/>
          <w:sz w:val="32"/>
          <w:szCs w:val="32"/>
        </w:rPr>
      </w:pPr>
      <w:r>
        <w:rPr>
          <w:rFonts w:eastAsia="仿宋_GB2312"/>
          <w:color w:val="auto"/>
          <w:kern w:val="0"/>
          <w:sz w:val="32"/>
          <w:szCs w:val="32"/>
        </w:rPr>
        <w:t>1.</w:t>
      </w:r>
      <w:r>
        <w:rPr>
          <w:rFonts w:hint="eastAsia" w:eastAsia="仿宋_GB2312"/>
          <w:color w:val="auto"/>
          <w:kern w:val="0"/>
          <w:sz w:val="32"/>
          <w:szCs w:val="32"/>
        </w:rPr>
        <w:t>责令你单位</w:t>
      </w:r>
      <w:r>
        <w:rPr>
          <w:rFonts w:hint="eastAsia" w:eastAsia="仿宋_GB2312"/>
          <w:color w:val="auto"/>
          <w:kern w:val="0"/>
          <w:sz w:val="32"/>
          <w:szCs w:val="32"/>
          <w:lang w:eastAsia="zh-CN"/>
        </w:rPr>
        <w:t>立即改正违法行为</w:t>
      </w:r>
      <w:r>
        <w:rPr>
          <w:rFonts w:hint="eastAsia" w:eastAsia="仿宋_GB2312"/>
          <w:color w:val="auto"/>
          <w:kern w:val="0"/>
          <w:sz w:val="32"/>
          <w:szCs w:val="32"/>
        </w:rPr>
        <w:t>；</w:t>
      </w:r>
    </w:p>
    <w:p w14:paraId="281661DF">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rPr>
        <w:t>2</w:t>
      </w:r>
      <w:r>
        <w:rPr>
          <w:rFonts w:eastAsia="仿宋_GB2312"/>
          <w:color w:val="auto"/>
          <w:kern w:val="0"/>
          <w:sz w:val="32"/>
          <w:szCs w:val="32"/>
        </w:rPr>
        <w:t>.</w:t>
      </w:r>
      <w:r>
        <w:rPr>
          <w:rFonts w:hint="eastAsia" w:eastAsia="仿宋_GB2312"/>
          <w:color w:val="auto"/>
          <w:kern w:val="0"/>
          <w:sz w:val="32"/>
          <w:szCs w:val="32"/>
          <w:lang w:eastAsia="zh-CN"/>
        </w:rPr>
        <w:t>对你单位</w:t>
      </w:r>
      <w:r>
        <w:rPr>
          <w:rFonts w:eastAsia="仿宋_GB2312"/>
          <w:color w:val="auto"/>
          <w:kern w:val="0"/>
          <w:sz w:val="32"/>
          <w:szCs w:val="32"/>
        </w:rPr>
        <w:t>处罚款</w:t>
      </w:r>
      <w:r>
        <w:rPr>
          <w:rFonts w:hint="eastAsia" w:eastAsia="仿宋_GB2312"/>
          <w:color w:val="auto"/>
          <w:sz w:val="32"/>
          <w:szCs w:val="32"/>
          <w:lang w:val="en-US" w:eastAsia="zh-CN"/>
        </w:rPr>
        <w:t>十三</w:t>
      </w:r>
      <w:r>
        <w:rPr>
          <w:rFonts w:hint="eastAsia" w:eastAsia="仿宋_GB2312"/>
          <w:color w:val="auto"/>
          <w:kern w:val="0"/>
          <w:sz w:val="32"/>
          <w:szCs w:val="32"/>
          <w:lang w:eastAsia="zh-CN"/>
        </w:rPr>
        <w:t>万</w:t>
      </w:r>
      <w:r>
        <w:rPr>
          <w:rFonts w:eastAsia="仿宋_GB2312"/>
          <w:color w:val="auto"/>
          <w:kern w:val="0"/>
          <w:sz w:val="32"/>
          <w:szCs w:val="32"/>
        </w:rPr>
        <w:t>元。</w:t>
      </w:r>
    </w:p>
    <w:p w14:paraId="401DA8C1">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14:paraId="43C8C74E">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14:paraId="571873B5">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hint="eastAsia" w:eastAsia="仿宋_GB2312"/>
          <w:color w:val="auto"/>
          <w:kern w:val="0"/>
          <w:sz w:val="32"/>
          <w:szCs w:val="32"/>
          <w:lang w:val="en-US" w:eastAsia="zh-CN"/>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eastAsia="zh-CN"/>
        </w:rPr>
        <w:t>立即</w:t>
      </w:r>
      <w:r>
        <w:rPr>
          <w:rFonts w:eastAsia="仿宋_GB2312"/>
          <w:color w:val="auto"/>
          <w:kern w:val="0"/>
          <w:sz w:val="32"/>
          <w:szCs w:val="32"/>
        </w:rPr>
        <w:t>改正违法行为。</w:t>
      </w:r>
      <w:r>
        <w:rPr>
          <w:rFonts w:hint="eastAsia" w:eastAsia="仿宋_GB2312"/>
          <w:color w:val="auto"/>
          <w:kern w:val="0"/>
          <w:sz w:val="32"/>
          <w:szCs w:val="32"/>
          <w:lang w:val="en-US" w:eastAsia="zh-CN"/>
        </w:rPr>
        <w:t>你单位应当对监测数据的完整性、真实性和准确性负责，不得有篡改、伪造监测数据的行为</w:t>
      </w:r>
      <w:r>
        <w:rPr>
          <w:rFonts w:hint="eastAsia" w:eastAsia="仿宋_GB2312"/>
          <w:color w:val="auto"/>
          <w:kern w:val="0"/>
          <w:sz w:val="32"/>
          <w:szCs w:val="32"/>
          <w:lang w:eastAsia="zh-CN"/>
        </w:rPr>
        <w:t>。</w:t>
      </w:r>
    </w:p>
    <w:p w14:paraId="153A2908">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14:paraId="29CC9E20">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 xml:space="preserve">依法每日按罚款数额的3%加处罚款。      </w:t>
      </w:r>
    </w:p>
    <w:p w14:paraId="7DEF9925">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720" w:firstLineChars="225"/>
        <w:jc w:val="left"/>
        <w:textAlignment w:val="auto"/>
        <w:rPr>
          <w:rFonts w:eastAsia="黑体"/>
          <w:color w:val="auto"/>
          <w:kern w:val="0"/>
          <w:sz w:val="32"/>
          <w:szCs w:val="32"/>
          <w:u w:val="single"/>
        </w:rPr>
      </w:pPr>
      <w:r>
        <w:rPr>
          <w:rFonts w:eastAsia="黑体"/>
          <w:color w:val="auto"/>
          <w:kern w:val="0"/>
          <w:sz w:val="32"/>
          <w:szCs w:val="32"/>
        </w:rPr>
        <w:t xml:space="preserve">四、申请行政复议或者提起行政诉讼的途径和期限 </w:t>
      </w:r>
    </w:p>
    <w:p w14:paraId="325EB68B">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Style w:val="13"/>
          <w:rFonts w:hint="eastAsia" w:eastAsia="仿宋_GB2312"/>
          <w:color w:val="auto"/>
          <w:kern w:val="0"/>
          <w:sz w:val="32"/>
          <w:szCs w:val="32"/>
          <w:u w:val="none"/>
          <w:lang w:val="en-US" w:eastAsia="zh-CN"/>
        </w:rPr>
      </w:pPr>
      <w:r>
        <w:rPr>
          <w:rStyle w:val="13"/>
          <w:rFonts w:hint="eastAsia" w:eastAsia="仿宋_GB2312"/>
          <w:color w:val="auto"/>
          <w:kern w:val="0"/>
          <w:sz w:val="32"/>
          <w:szCs w:val="32"/>
          <w:u w:val="none"/>
          <w:lang w:val="en-US" w:eastAsia="zh-CN"/>
        </w:rPr>
        <w:t>如对本行政处罚决定不服，你单位可在收到本决定书之日起60日内向天津市人民政府申请行政复议（天津市司法局，咨询电话：23082169；互联网申请邮箱：</w:t>
      </w:r>
      <w:r>
        <w:rPr>
          <w:rFonts w:hint="eastAsia" w:eastAsia="仿宋_GB2312"/>
          <w:color w:val="auto"/>
          <w:kern w:val="0"/>
          <w:sz w:val="32"/>
          <w:szCs w:val="32"/>
          <w:u w:val="none"/>
          <w:lang w:val="en-US" w:eastAsia="zh-CN"/>
        </w:rPr>
        <w:t>tjsxzfy@tj.gov.cn），也可在6个月内直接向天津铁路运输法院提起行政诉讼。申请行政复议或者提起行政诉讼，不停止本行政处罚决定的执行。逾期不申请行政复议，不提起行政诉讼，又不履行本行政处罚决定的，我局将依法向天津市</w:t>
      </w:r>
      <w:r>
        <w:rPr>
          <w:rStyle w:val="13"/>
          <w:rFonts w:hint="eastAsia" w:eastAsia="仿宋_GB2312"/>
          <w:color w:val="auto"/>
          <w:kern w:val="0"/>
          <w:sz w:val="32"/>
          <w:szCs w:val="32"/>
          <w:u w:val="none"/>
          <w:lang w:val="en-US" w:eastAsia="zh-CN"/>
        </w:rPr>
        <w:t>南开区人民法院申请强制执行。</w:t>
      </w:r>
    </w:p>
    <w:p w14:paraId="7EAC7CD4">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360" w:lineRule="auto"/>
        <w:ind w:right="-20" w:firstLine="640" w:firstLineChars="200"/>
        <w:jc w:val="left"/>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附件：行政处罚信息信用修复提示函</w:t>
      </w:r>
    </w:p>
    <w:p w14:paraId="12FF475C">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360" w:lineRule="auto"/>
        <w:ind w:right="-20"/>
        <w:jc w:val="left"/>
        <w:textAlignment w:val="auto"/>
        <w:rPr>
          <w:rFonts w:eastAsia="仿宋_GB2312"/>
          <w:color w:val="auto"/>
          <w:kern w:val="0"/>
          <w:sz w:val="32"/>
          <w:szCs w:val="32"/>
        </w:rPr>
      </w:pPr>
    </w:p>
    <w:p w14:paraId="1443F73F">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eastAsia="仿宋_GB2312"/>
          <w:color w:val="auto"/>
          <w:kern w:val="0"/>
          <w:sz w:val="32"/>
          <w:szCs w:val="32"/>
        </w:rPr>
      </w:pPr>
      <w:r>
        <w:rPr>
          <w:rFonts w:eastAsia="仿宋_GB2312"/>
          <w:color w:val="auto"/>
          <w:kern w:val="0"/>
          <w:sz w:val="32"/>
          <w:szCs w:val="32"/>
        </w:rPr>
        <w:t xml:space="preserve">                                                                 </w:t>
      </w:r>
    </w:p>
    <w:p w14:paraId="123FF3EC">
      <w:pPr>
        <w:keepNext w:val="0"/>
        <w:keepLines w:val="0"/>
        <w:pageBreakBefore w:val="0"/>
        <w:widowControl w:val="0"/>
        <w:kinsoku/>
        <w:wordWrap/>
        <w:overflowPunct/>
        <w:topLinePunct w:val="0"/>
        <w:bidi w:val="0"/>
        <w:adjustRightInd w:val="0"/>
        <w:snapToGrid w:val="0"/>
        <w:spacing w:line="360" w:lineRule="auto"/>
        <w:jc w:val="center"/>
        <w:textAlignment w:val="auto"/>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hint="eastAsia" w:eastAsia="仿宋_GB2312"/>
          <w:color w:val="auto"/>
          <w:kern w:val="0"/>
          <w:sz w:val="32"/>
          <w:szCs w:val="32"/>
          <w:lang w:eastAsia="zh-CN"/>
        </w:rPr>
        <w:t>2024</w:t>
      </w:r>
      <w:r>
        <w:rPr>
          <w:rFonts w:eastAsia="仿宋_GB2312"/>
          <w:color w:val="auto"/>
          <w:kern w:val="0"/>
          <w:sz w:val="32"/>
          <w:szCs w:val="32"/>
        </w:rPr>
        <w:t>年</w:t>
      </w:r>
      <w:r>
        <w:rPr>
          <w:rFonts w:hint="eastAsia" w:eastAsia="仿宋_GB2312"/>
          <w:color w:val="auto"/>
          <w:kern w:val="0"/>
          <w:sz w:val="32"/>
          <w:szCs w:val="32"/>
          <w:lang w:val="en-US" w:eastAsia="zh-CN"/>
        </w:rPr>
        <w:t>8</w:t>
      </w:r>
      <w:r>
        <w:rPr>
          <w:rFonts w:eastAsia="仿宋_GB2312"/>
          <w:color w:val="auto"/>
          <w:kern w:val="0"/>
          <w:sz w:val="32"/>
          <w:szCs w:val="32"/>
        </w:rPr>
        <w:t>月</w:t>
      </w:r>
      <w:bookmarkEnd w:id="4"/>
      <w:r>
        <w:rPr>
          <w:rFonts w:hint="eastAsia" w:eastAsia="仿宋_GB2312"/>
          <w:color w:val="auto"/>
          <w:kern w:val="0"/>
          <w:sz w:val="32"/>
          <w:szCs w:val="32"/>
          <w:lang w:val="en-US" w:eastAsia="zh-CN"/>
        </w:rPr>
        <w:t>1</w:t>
      </w:r>
      <w:r>
        <w:rPr>
          <w:rFonts w:eastAsia="仿宋_GB2312"/>
          <w:color w:val="auto"/>
          <w:kern w:val="0"/>
          <w:sz w:val="32"/>
          <w:szCs w:val="32"/>
        </w:rPr>
        <w:t>日</w:t>
      </w:r>
      <w:r>
        <w:rPr>
          <w:rFonts w:hint="eastAsia" w:eastAsia="仿宋_GB2312"/>
          <w:color w:val="auto"/>
          <w:kern w:val="0"/>
          <w:sz w:val="32"/>
          <w:szCs w:val="32"/>
          <w:lang w:val="en-US" w:eastAsia="zh-CN"/>
        </w:rPr>
        <w:t xml:space="preserve">                                                                                                                                                                                                                                                             </w:t>
      </w:r>
    </w:p>
    <w:p w14:paraId="3CB51AD7">
      <w:pPr>
        <w:keepNext w:val="0"/>
        <w:keepLines w:val="0"/>
        <w:pageBreakBefore w:val="0"/>
        <w:widowControl w:val="0"/>
        <w:tabs>
          <w:tab w:val="left" w:pos="9120"/>
        </w:tabs>
        <w:kinsoku/>
        <w:wordWrap/>
        <w:overflowPunct/>
        <w:topLinePunct w:val="0"/>
        <w:autoSpaceDE w:val="0"/>
        <w:autoSpaceDN w:val="0"/>
        <w:bidi w:val="0"/>
        <w:adjustRightInd w:val="0"/>
        <w:spacing w:line="360" w:lineRule="auto"/>
        <w:ind w:right="120"/>
        <w:jc w:val="both"/>
        <w:textAlignment w:val="auto"/>
        <w:rPr>
          <w:rFonts w:eastAsia="仿宋_GB2312"/>
          <w:color w:val="auto"/>
          <w:kern w:val="0"/>
          <w:sz w:val="28"/>
          <w:szCs w:val="28"/>
        </w:rPr>
      </w:pPr>
    </w:p>
    <w:p w14:paraId="7409ED6F">
      <w:pPr>
        <w:keepNext w:val="0"/>
        <w:keepLines w:val="0"/>
        <w:pageBreakBefore w:val="0"/>
        <w:widowControl w:val="0"/>
        <w:tabs>
          <w:tab w:val="left" w:pos="9120"/>
        </w:tabs>
        <w:kinsoku/>
        <w:wordWrap/>
        <w:overflowPunct/>
        <w:topLinePunct w:val="0"/>
        <w:autoSpaceDE w:val="0"/>
        <w:autoSpaceDN w:val="0"/>
        <w:bidi w:val="0"/>
        <w:adjustRightInd w:val="0"/>
        <w:spacing w:line="360" w:lineRule="auto"/>
        <w:ind w:right="120"/>
        <w:jc w:val="both"/>
        <w:textAlignment w:val="auto"/>
        <w:rPr>
          <w:rFonts w:eastAsia="仿宋_GB2312"/>
          <w:color w:val="auto"/>
          <w:kern w:val="0"/>
          <w:sz w:val="28"/>
          <w:szCs w:val="28"/>
        </w:rPr>
      </w:pPr>
    </w:p>
    <w:p w14:paraId="4B32088D">
      <w:pPr>
        <w:keepNext w:val="0"/>
        <w:keepLines w:val="0"/>
        <w:pageBreakBefore w:val="0"/>
        <w:widowControl w:val="0"/>
        <w:tabs>
          <w:tab w:val="left" w:pos="9120"/>
        </w:tabs>
        <w:kinsoku/>
        <w:wordWrap/>
        <w:overflowPunct/>
        <w:topLinePunct w:val="0"/>
        <w:autoSpaceDE w:val="0"/>
        <w:autoSpaceDN w:val="0"/>
        <w:bidi w:val="0"/>
        <w:adjustRightInd w:val="0"/>
        <w:spacing w:line="360" w:lineRule="auto"/>
        <w:ind w:right="120"/>
        <w:jc w:val="both"/>
        <w:textAlignment w:val="auto"/>
        <w:rPr>
          <w:rFonts w:eastAsia="仿宋_GB2312"/>
          <w:color w:val="auto"/>
          <w:kern w:val="0"/>
          <w:sz w:val="28"/>
          <w:szCs w:val="28"/>
        </w:rPr>
      </w:pPr>
    </w:p>
    <w:p w14:paraId="660A6BB5">
      <w:pPr>
        <w:keepNext w:val="0"/>
        <w:keepLines w:val="0"/>
        <w:pageBreakBefore w:val="0"/>
        <w:widowControl w:val="0"/>
        <w:tabs>
          <w:tab w:val="left" w:pos="9120"/>
        </w:tabs>
        <w:kinsoku/>
        <w:wordWrap/>
        <w:overflowPunct/>
        <w:topLinePunct w:val="0"/>
        <w:autoSpaceDE w:val="0"/>
        <w:autoSpaceDN w:val="0"/>
        <w:bidi w:val="0"/>
        <w:adjustRightInd w:val="0"/>
        <w:spacing w:line="360" w:lineRule="auto"/>
        <w:ind w:right="120"/>
        <w:jc w:val="both"/>
        <w:textAlignment w:val="auto"/>
        <w:rPr>
          <w:rFonts w:eastAsia="仿宋_GB2312"/>
          <w:color w:val="auto"/>
          <w:kern w:val="0"/>
          <w:sz w:val="28"/>
          <w:szCs w:val="28"/>
        </w:rPr>
      </w:pPr>
    </w:p>
    <w:p w14:paraId="481DD7CB">
      <w:pPr>
        <w:keepNext w:val="0"/>
        <w:keepLines w:val="0"/>
        <w:pageBreakBefore w:val="0"/>
        <w:widowControl w:val="0"/>
        <w:tabs>
          <w:tab w:val="left" w:pos="9120"/>
        </w:tabs>
        <w:kinsoku/>
        <w:wordWrap/>
        <w:overflowPunct/>
        <w:topLinePunct w:val="0"/>
        <w:autoSpaceDE w:val="0"/>
        <w:autoSpaceDN w:val="0"/>
        <w:bidi w:val="0"/>
        <w:adjustRightInd w:val="0"/>
        <w:spacing w:line="360" w:lineRule="auto"/>
        <w:ind w:right="120"/>
        <w:jc w:val="both"/>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4AFA2">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sz w:val="24"/>
        <w:szCs w:val="24"/>
      </w:rPr>
      <w:t>4</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A7737">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2EBC7">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EBA65">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4C19F">
    <w:pPr>
      <w:pStyle w:val="8"/>
      <w:pBdr>
        <w:bottom w:val="none" w:color="auto" w:sz="0" w:space="0"/>
      </w:pBdr>
    </w:pPr>
  </w:p>
  <w:p w14:paraId="60C008E8"/>
  <w:p w14:paraId="71653F9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6CF2F">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iMzJmNjhiNmQ3NzBlZjlkYjliZmEyZTc3YWI4YjAifQ=="/>
  </w:docVars>
  <w:rsids>
    <w:rsidRoot w:val="7E3C0413"/>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6E41"/>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76865"/>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06B39"/>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E6A09"/>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B6A49C1"/>
    <w:rsid w:val="0BC97030"/>
    <w:rsid w:val="0DE05630"/>
    <w:rsid w:val="0E453555"/>
    <w:rsid w:val="1651030E"/>
    <w:rsid w:val="16FD0578"/>
    <w:rsid w:val="174E0C5D"/>
    <w:rsid w:val="18AE61C9"/>
    <w:rsid w:val="1BAF0A67"/>
    <w:rsid w:val="1C2C4C0F"/>
    <w:rsid w:val="215C55AA"/>
    <w:rsid w:val="21D0402F"/>
    <w:rsid w:val="23D96EAA"/>
    <w:rsid w:val="24F15196"/>
    <w:rsid w:val="27E92C02"/>
    <w:rsid w:val="2A1A666F"/>
    <w:rsid w:val="2B946F65"/>
    <w:rsid w:val="2D8321C2"/>
    <w:rsid w:val="2EE92518"/>
    <w:rsid w:val="3214796D"/>
    <w:rsid w:val="37D1755F"/>
    <w:rsid w:val="38EE6D9D"/>
    <w:rsid w:val="3E4B53BF"/>
    <w:rsid w:val="40D21EC7"/>
    <w:rsid w:val="450F61CB"/>
    <w:rsid w:val="4A3E05CE"/>
    <w:rsid w:val="4A437691"/>
    <w:rsid w:val="4BD91CDD"/>
    <w:rsid w:val="4D666327"/>
    <w:rsid w:val="4E886E07"/>
    <w:rsid w:val="4EDD0158"/>
    <w:rsid w:val="4F731BF1"/>
    <w:rsid w:val="502F15FB"/>
    <w:rsid w:val="503F23C3"/>
    <w:rsid w:val="51935037"/>
    <w:rsid w:val="54ED6E78"/>
    <w:rsid w:val="553A03CB"/>
    <w:rsid w:val="58763D60"/>
    <w:rsid w:val="5AF368F4"/>
    <w:rsid w:val="5BDF2ED1"/>
    <w:rsid w:val="5DC707F5"/>
    <w:rsid w:val="5EB22B11"/>
    <w:rsid w:val="5F7C4535"/>
    <w:rsid w:val="60B411A4"/>
    <w:rsid w:val="624F5E3E"/>
    <w:rsid w:val="6404560A"/>
    <w:rsid w:val="64F75746"/>
    <w:rsid w:val="66B216B2"/>
    <w:rsid w:val="679D04BA"/>
    <w:rsid w:val="6851522E"/>
    <w:rsid w:val="6A6A7EF8"/>
    <w:rsid w:val="6C5A27B0"/>
    <w:rsid w:val="70620582"/>
    <w:rsid w:val="72330BA4"/>
    <w:rsid w:val="73744CD2"/>
    <w:rsid w:val="73E2118B"/>
    <w:rsid w:val="742B7C3A"/>
    <w:rsid w:val="7690421B"/>
    <w:rsid w:val="7C317407"/>
    <w:rsid w:val="7CB4442B"/>
    <w:rsid w:val="7DD97FB3"/>
    <w:rsid w:val="7E1911AA"/>
    <w:rsid w:val="7E3C041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Balloon Text"/>
    <w:basedOn w:val="1"/>
    <w:link w:val="14"/>
    <w:qFormat/>
    <w:uiPriority w:val="0"/>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批注框文本 字符"/>
    <w:link w:val="6"/>
    <w:qFormat/>
    <w:uiPriority w:val="0"/>
    <w:rPr>
      <w:kern w:val="2"/>
      <w:sz w:val="18"/>
      <w:szCs w:val="18"/>
    </w:rPr>
  </w:style>
  <w:style w:type="character" w:customStyle="1" w:styleId="15">
    <w:name w:val="页脚 字符"/>
    <w:link w:val="7"/>
    <w:qFormat/>
    <w:uiPriority w:val="99"/>
    <w:rPr>
      <w:kern w:val="2"/>
      <w:sz w:val="18"/>
      <w:szCs w:val="18"/>
    </w:rPr>
  </w:style>
  <w:style w:type="paragraph" w:customStyle="1" w:styleId="16">
    <w:name w:val="封皮"/>
    <w:basedOn w:val="1"/>
    <w:qFormat/>
    <w:uiPriority w:val="0"/>
    <w:pPr>
      <w:jc w:val="center"/>
    </w:pPr>
    <w:rPr>
      <w:rFonts w:eastAsia="黑体"/>
      <w:b/>
      <w:sz w:val="72"/>
    </w:rPr>
  </w:style>
  <w:style w:type="paragraph" w:customStyle="1" w:styleId="17">
    <w:name w:val="正文1"/>
    <w:next w:val="18"/>
    <w:autoRedefine/>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8">
    <w:name w:val="正文文本1"/>
    <w:basedOn w:val="17"/>
    <w:autoRedefine/>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700;&#38754;\2024&#24180;&#25991;&#20070;&#27169;&#29256;-24&#24180;5&#26376;14&#26085;&#26356;&#26032;\2024&#24180;&#25991;&#20070;&#27169;&#29256;-24&#24180;4&#26376;&#26356;&#26032;\22-1.&#34892;&#25919;&#22788;&#32602;&#20915;&#23450;&#20070;&#65288;&#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22-1.行政处罚决定书（申辩）.dot</Template>
  <Pages>4</Pages>
  <Words>1574</Words>
  <Characters>1760</Characters>
  <Lines>8</Lines>
  <Paragraphs>2</Paragraphs>
  <TotalTime>6</TotalTime>
  <ScaleCrop>false</ScaleCrop>
  <LinksUpToDate>false</LinksUpToDate>
  <CharactersWithSpaces>2137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2024-05-22T08:15:00Z</dcterms:created>
  <dc:creator>何敏</dc:creator>
  <cp:lastModifiedBy>何敏</cp:lastModifiedBy>
  <cp:lastPrinted>2024-08-02T00:39:00Z</cp:lastPrinted>
  <dcterms:modified xsi:type="dcterms:W3CDTF">2024-08-02T02:40:15Z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9EAEFB4517794D8E95D10907D96A75B0_13</vt:lpwstr>
  </property>
</Properties>
</file>