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4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136</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r>
        <w:rPr>
          <w:rFonts w:hint="default" w:eastAsia="仿宋_GB2312"/>
          <w:color w:val="auto"/>
          <w:kern w:val="0"/>
          <w:sz w:val="32"/>
          <w:szCs w:val="32"/>
          <w:lang w:val="en-US" w:eastAsia="zh-CN"/>
        </w:rPr>
        <w:t>天津鸿泰管业有限公司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0" w:lineRule="exact"/>
        <w:jc w:val="left"/>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rPr>
        <w:t>91120116741371562R</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地址：</w:t>
      </w:r>
      <w:r>
        <w:rPr>
          <w:rFonts w:hint="default" w:eastAsia="仿宋_GB2312"/>
          <w:color w:val="auto"/>
          <w:kern w:val="0"/>
          <w:sz w:val="32"/>
          <w:szCs w:val="32"/>
          <w:lang w:val="en-US" w:eastAsia="zh-CN"/>
        </w:rPr>
        <w:t>天津经济技术发区汉沽现代产业区翠薇街6号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法定代表人：</w:t>
      </w:r>
      <w:r>
        <w:rPr>
          <w:rFonts w:hint="default" w:eastAsia="仿宋_GB2312"/>
          <w:color w:val="auto"/>
          <w:kern w:val="0"/>
          <w:sz w:val="32"/>
          <w:szCs w:val="32"/>
          <w:lang w:val="en-US" w:eastAsia="zh-CN"/>
        </w:rPr>
        <w:t>徐天大</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我局于</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日对你单位进行了调查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根据你单位的《天津鸿泰精细化工有限公司塑胶管道生产项目建设项目环境影响报告表》及《关于天津鸿泰精细化工有限公司塑胶管道生产项目建设项目环境影响报告表的批复》（津开环评〔2007〕082），你单位在管料、管材的切割过程中，会产生切割粉尘，经布袋除尘器处理后由15m高排气筒排放。经调查，</w:t>
      </w:r>
      <w:r>
        <w:rPr>
          <w:rFonts w:eastAsia="仿宋_GB2312"/>
          <w:color w:val="auto"/>
          <w:kern w:val="0"/>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2023年5月29日我局对你单位现场检查时，你单位管材正在切割，配套的布袋除尘器已拆除，截至2023年5月11日，你单位尚未向生态环境主管部门申报。</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val="en-US" w:eastAsia="zh-CN"/>
        </w:rPr>
        <w:t>及</w:t>
      </w:r>
      <w:r>
        <w:rPr>
          <w:rFonts w:eastAsia="仿宋_GB2312"/>
          <w:color w:val="auto"/>
          <w:kern w:val="0"/>
          <w:sz w:val="32"/>
          <w:szCs w:val="32"/>
        </w:rPr>
        <w:t>拍摄的视频</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的《天津鸿泰精细化工有限公司塑胶管道生产项目建设项目环境影响报告表》及《关于天津鸿泰精细化工有限公司塑胶管道生产项目建设项目环境影响报告表的批复》（津开环评〔2007〕082）、购买布袋除尘器设备的发票、拆除的布袋除尘器设备照片</w:t>
      </w:r>
      <w:r>
        <w:rPr>
          <w:rFonts w:eastAsia="仿宋_GB2312"/>
          <w:color w:val="auto"/>
          <w:kern w:val="0"/>
          <w:sz w:val="32"/>
          <w:szCs w:val="32"/>
        </w:rPr>
        <w:t>以及营业执照复印件</w:t>
      </w:r>
      <w:bookmarkEnd w:id="3"/>
      <w:r>
        <w:rPr>
          <w:rFonts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《天津市大气污染防治条例》第十九条第二款</w:t>
      </w:r>
      <w:r>
        <w:rPr>
          <w:rFonts w:eastAsia="仿宋_GB2312"/>
          <w:color w:val="auto"/>
          <w:kern w:val="0"/>
          <w:sz w:val="32"/>
          <w:szCs w:val="32"/>
        </w:rPr>
        <w:t xml:space="preserve">的规定，依法应当予以处罚。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85</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14</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1.我单位拆除排烟筒主要是因为开发区应急局在例行检查时提出排烟筒存在安全隐患需拆除，同时现有厂房的挤出生产设备将转移至计划修缮扩建的3号厂房；</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2.每年11月份至次年3月份，公司处于停产状态；</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3.3号厂房即将完工投入使用，我单位已与相关机构签订了协议，正在进行环评的相关工作，并与环保设备厂家签订了意向协议，待环评报告批复后，立即进行环保设备的安装工作。</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default"/>
          <w:color w:val="auto"/>
          <w:lang w:val="en-US" w:eastAsia="zh-CN"/>
        </w:rPr>
      </w:pPr>
      <w:r>
        <w:rPr>
          <w:rFonts w:hint="eastAsia" w:eastAsia="仿宋_GB2312"/>
          <w:color w:val="auto"/>
          <w:kern w:val="0"/>
          <w:sz w:val="32"/>
          <w:szCs w:val="32"/>
          <w:lang w:val="en-US" w:eastAsia="zh-CN"/>
        </w:rPr>
        <w:t>4.近几年因疫情影响，公司多次停产，经营困难，疫情期间积极配合防疫工作。希望能酌情处理。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85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w:t>
      </w:r>
      <w:r>
        <w:rPr>
          <w:rFonts w:hint="eastAsia" w:eastAsia="仿宋_GB2312"/>
          <w:color w:val="auto"/>
          <w:kern w:val="0"/>
          <w:sz w:val="32"/>
          <w:szCs w:val="32"/>
          <w:lang w:val="en-US" w:eastAsia="zh-CN"/>
        </w:rPr>
        <w:t>单位的陈述申辩意见并不影响违法事实的成立，但考虑到你单位受到疫情影响，积极推动违法行为的整改，依据天津市人民政府办公厅《关于进一步规范涉企行政执法检查最大程度减少对企业正常经营干扰的通知》中“二、实行’服务型’行政执法”文件精神及《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依据《天津市大气污染防治条例》第七十七条第（二）项的规定，我局：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黑体"/>
          <w:color w:val="auto"/>
          <w:kern w:val="0"/>
          <w:sz w:val="32"/>
          <w:szCs w:val="32"/>
        </w:rPr>
      </w:pPr>
      <w:r>
        <w:rPr>
          <w:rFonts w:hint="eastAsia" w:ascii="Times New Roman" w:hAnsi="Times New Roman" w:eastAsia="仿宋_GB2312" w:cs="Times New Roman"/>
          <w:color w:val="auto"/>
          <w:kern w:val="0"/>
          <w:sz w:val="32"/>
          <w:szCs w:val="32"/>
          <w:lang w:val="en-US" w:eastAsia="zh-CN"/>
        </w:rPr>
        <w:t>2.对你单位处罚款三万元。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你单位应于接到本</w:t>
      </w:r>
      <w:r>
        <w:rPr>
          <w:rFonts w:hint="eastAsia" w:ascii="Times New Roman" w:hAnsi="Times New Roman" w:eastAsia="仿宋_GB2312" w:cs="Times New Roman"/>
          <w:color w:val="auto"/>
          <w:sz w:val="32"/>
          <w:szCs w:val="32"/>
          <w:lang w:val="en-US" w:eastAsia="zh-CN"/>
        </w:rPr>
        <w:t>处罚</w:t>
      </w:r>
      <w:r>
        <w:rPr>
          <w:rFonts w:hint="default" w:ascii="Times New Roman" w:hAnsi="Times New Roman" w:eastAsia="仿宋_GB2312" w:cs="Times New Roman"/>
          <w:color w:val="auto"/>
          <w:sz w:val="32"/>
          <w:szCs w:val="32"/>
        </w:rPr>
        <w:t>决定书之日起</w:t>
      </w:r>
      <w:r>
        <w:rPr>
          <w:rFonts w:hint="eastAsia" w:ascii="Times New Roman" w:hAnsi="Times New Roman" w:eastAsia="仿宋_GB2312" w:cs="Times New Roman"/>
          <w:color w:val="auto"/>
          <w:sz w:val="32"/>
          <w:szCs w:val="32"/>
          <w:lang w:val="en-US" w:eastAsia="zh-CN"/>
        </w:rPr>
        <w:t>立即</w:t>
      </w:r>
      <w:r>
        <w:rPr>
          <w:rFonts w:hint="default" w:ascii="Times New Roman" w:hAnsi="Times New Roman" w:eastAsia="仿宋_GB2312" w:cs="Times New Roman"/>
          <w:color w:val="auto"/>
          <w:sz w:val="32"/>
          <w:szCs w:val="32"/>
        </w:rPr>
        <w:t>改正违法行为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在生产过程中，应当按照规定使用大气污染防治设施，保持大气污染防治设施正常使用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4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4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7</w:t>
      </w:r>
      <w:r>
        <w:rPr>
          <w:rFonts w:eastAsia="仿宋_GB2312"/>
          <w:color w:val="auto"/>
          <w:kern w:val="0"/>
          <w:sz w:val="32"/>
          <w:szCs w:val="32"/>
        </w:rPr>
        <w:t>日</w:t>
      </w:r>
    </w:p>
    <w:p>
      <w:pPr>
        <w:pStyle w:val="2"/>
        <w:rPr>
          <w:color w:val="auto"/>
        </w:rPr>
      </w:pPr>
    </w:p>
    <w:p>
      <w:pPr>
        <w:keepNext w:val="0"/>
        <w:keepLines w:val="0"/>
        <w:pageBreakBefore w:val="0"/>
        <w:widowControl w:val="0"/>
        <w:tabs>
          <w:tab w:val="left" w:pos="9120"/>
        </w:tabs>
        <w:kinsoku/>
        <w:wordWrap/>
        <w:overflowPunct/>
        <w:topLinePunct w:val="0"/>
        <w:autoSpaceDE w:val="0"/>
        <w:autoSpaceDN w:val="0"/>
        <w:bidi w:val="0"/>
        <w:adjustRightInd w:val="0"/>
        <w:spacing w:line="54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6B9F501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22F930B9"/>
    <w:rsid w:val="23D96EAA"/>
    <w:rsid w:val="2A1A666F"/>
    <w:rsid w:val="2B946F65"/>
    <w:rsid w:val="2D8321C2"/>
    <w:rsid w:val="2EE92518"/>
    <w:rsid w:val="3214796D"/>
    <w:rsid w:val="450F61CB"/>
    <w:rsid w:val="4A3E05CE"/>
    <w:rsid w:val="4A437691"/>
    <w:rsid w:val="4BD91CDD"/>
    <w:rsid w:val="502F15FB"/>
    <w:rsid w:val="503F23C3"/>
    <w:rsid w:val="51935037"/>
    <w:rsid w:val="52A66DE4"/>
    <w:rsid w:val="53285977"/>
    <w:rsid w:val="553A03CB"/>
    <w:rsid w:val="58763D60"/>
    <w:rsid w:val="5BDF2ED1"/>
    <w:rsid w:val="5F7C4535"/>
    <w:rsid w:val="624F5E3E"/>
    <w:rsid w:val="6404560A"/>
    <w:rsid w:val="64F75746"/>
    <w:rsid w:val="66B216B2"/>
    <w:rsid w:val="679D04BA"/>
    <w:rsid w:val="6851522E"/>
    <w:rsid w:val="6B9F501F"/>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22788;&#32602;\42&#40511;&#27888;&#25797;&#33258;&#25286;&#38500;&#22823;&#27668;&#27745;&#26579;&#38450;&#27835;&#35774;&#26045;\&#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1830</Words>
  <Characters>1953</Characters>
  <Lines>8</Lines>
  <Paragraphs>2</Paragraphs>
  <TotalTime>3</TotalTime>
  <ScaleCrop>false</ScaleCrop>
  <LinksUpToDate>false</LinksUpToDate>
  <CharactersWithSpaces>2040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2023-08-07T07:57:00Z</dcterms:created>
  <dc:creator>暗香</dc:creator>
  <cp:lastModifiedBy>暗香</cp:lastModifiedBy>
  <dcterms:modified xsi:type="dcterms:W3CDTF">2023-08-07T08:48:01Z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DD70DD3BC0B9428689FE1303C1EB7959_11</vt:lpwstr>
  </property>
</Properties>
</file>